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ightShading-Accent111"/>
        <w:tblW w:w="0" w:type="auto"/>
        <w:tblLook w:val="04A0" w:firstRow="1" w:lastRow="0" w:firstColumn="1" w:lastColumn="0" w:noHBand="0" w:noVBand="1"/>
      </w:tblPr>
      <w:tblGrid>
        <w:gridCol w:w="9065"/>
      </w:tblGrid>
      <w:tr w:rsidR="00F511A8" w:rsidRPr="007924AC" w14:paraId="2F96F4D6" w14:textId="77777777" w:rsidTr="00F511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65" w:type="dxa"/>
          </w:tcPr>
          <w:p w14:paraId="635ADB2B" w14:textId="77777777" w:rsidR="00F511A8" w:rsidRPr="007924AC" w:rsidRDefault="00F511A8" w:rsidP="00F511A8">
            <w:pPr>
              <w:keepNext/>
              <w:keepLines/>
              <w:spacing w:line="360" w:lineRule="auto"/>
              <w:jc w:val="both"/>
              <w:outlineLvl w:val="0"/>
              <w:rPr>
                <w:rFonts w:ascii="Calibri" w:hAnsi="Calibri" w:cs="Times New Roman"/>
              </w:rPr>
            </w:pPr>
            <w:r w:rsidRPr="007924AC">
              <w:rPr>
                <w:rFonts w:ascii="Calibri Light" w:hAnsi="Calibri Light" w:cs="Times New Roman"/>
              </w:rPr>
              <w:br w:type="page"/>
            </w:r>
            <w:r w:rsidRPr="007924AC">
              <w:rPr>
                <w:rFonts w:ascii="Calibri" w:hAnsi="Calibri" w:cs="Times New Roman"/>
              </w:rPr>
              <w:t>Osnovni izvedbeni plan</w:t>
            </w:r>
          </w:p>
        </w:tc>
      </w:tr>
    </w:tbl>
    <w:p w14:paraId="4D3B8504" w14:textId="77777777" w:rsidR="00F511A8" w:rsidRPr="00F511A8" w:rsidRDefault="00F511A8" w:rsidP="00F511A8">
      <w:pPr>
        <w:spacing w:after="0" w:line="360" w:lineRule="auto"/>
        <w:rPr>
          <w:rFonts w:ascii="Calibri" w:eastAsia="Calibri" w:hAnsi="Calibri" w:cs="Times New Roman"/>
          <w:kern w:val="0"/>
          <w:sz w:val="20"/>
          <w:szCs w:val="22"/>
          <w14:ligatures w14:val="none"/>
        </w:rPr>
      </w:pPr>
    </w:p>
    <w:p w14:paraId="7F6ACB08" w14:textId="77777777" w:rsidR="00F511A8" w:rsidRPr="00F511A8" w:rsidRDefault="00F511A8" w:rsidP="00F511A8">
      <w:pPr>
        <w:spacing w:after="240" w:line="360" w:lineRule="auto"/>
        <w:jc w:val="both"/>
        <w:rPr>
          <w:rFonts w:ascii="Calibri" w:eastAsia="Calibri" w:hAnsi="Calibri" w:cs="Times New Roman"/>
          <w:kern w:val="0"/>
          <w:sz w:val="20"/>
          <w14:ligatures w14:val="none"/>
        </w:rPr>
      </w:pPr>
      <w:r w:rsidRPr="00F511A8">
        <w:rPr>
          <w:rFonts w:ascii="Calibri" w:eastAsia="Calibri" w:hAnsi="Calibri" w:cs="Times New Roman"/>
          <w:kern w:val="0"/>
          <w:sz w:val="20"/>
          <w14:ligatures w14:val="none"/>
        </w:rPr>
        <w:t>Osnovnim izvedbenim planom studija</w:t>
      </w:r>
      <w:r w:rsidRPr="00F511A8">
        <w:rPr>
          <w:rFonts w:ascii="Calibri" w:eastAsia="Calibri" w:hAnsi="Calibri" w:cs="Times New Roman"/>
          <w:color w:val="FF0000"/>
          <w:kern w:val="0"/>
          <w:sz w:val="20"/>
          <w14:ligatures w14:val="none"/>
        </w:rPr>
        <w:t xml:space="preserve"> </w:t>
      </w:r>
      <w:r w:rsidRPr="00F511A8">
        <w:rPr>
          <w:rFonts w:ascii="Calibri" w:eastAsia="Calibri" w:hAnsi="Calibri" w:cs="Times New Roman"/>
          <w:kern w:val="0"/>
          <w:sz w:val="20"/>
          <w14:ligatures w14:val="none"/>
        </w:rPr>
        <w:t>definiraju se predmeti, satnica izvođenja nastave, oblici nastave, te nastavnici i suradnici koji će izvoditi nastavu u skladu s parametrima i zahtjevima odabranog studijskog programa</w:t>
      </w:r>
    </w:p>
    <w:p w14:paraId="3EFBF747" w14:textId="77777777" w:rsidR="00F511A8" w:rsidRPr="00F511A8" w:rsidRDefault="00F511A8" w:rsidP="00F511A8">
      <w:pPr>
        <w:spacing w:after="0" w:line="276" w:lineRule="auto"/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</w:pPr>
      <w:r w:rsidRPr="00F511A8"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  <w:t>Studij: STRUČNI PRIJEDIPLOMSKI STUDIJ GOSPODARSKA LOGISTIKA</w:t>
      </w:r>
    </w:p>
    <w:p w14:paraId="634A44EB" w14:textId="77777777" w:rsidR="00F511A8" w:rsidRPr="00F511A8" w:rsidRDefault="00F511A8" w:rsidP="00F511A8">
      <w:pPr>
        <w:spacing w:after="200" w:line="276" w:lineRule="auto"/>
        <w:rPr>
          <w:rFonts w:ascii="Calibri" w:eastAsia="Calibri" w:hAnsi="Calibri" w:cs="David"/>
          <w:kern w:val="0"/>
          <w:sz w:val="20"/>
          <w:szCs w:val="28"/>
          <w14:ligatures w14:val="none"/>
        </w:rPr>
      </w:pPr>
      <w:r w:rsidRPr="00F511A8">
        <w:rPr>
          <w:rFonts w:ascii="Calibri" w:eastAsia="Calibri" w:hAnsi="Calibri" w:cs="David"/>
          <w:kern w:val="0"/>
          <w:sz w:val="20"/>
          <w:szCs w:val="22"/>
          <w14:ligatures w14:val="none"/>
        </w:rPr>
        <w:t>Stručni naziv: prvostupnik inženjer gospodarske logistike (bacc. ing. logist.</w:t>
      </w:r>
      <w:r w:rsidRPr="00F511A8">
        <w:rPr>
          <w:rFonts w:ascii="Calibri" w:eastAsia="Calibri" w:hAnsi="Calibri" w:cs="David"/>
          <w:kern w:val="0"/>
          <w:sz w:val="20"/>
          <w:szCs w:val="28"/>
          <w14:ligatures w14:val="none"/>
        </w:rPr>
        <w:t>)</w:t>
      </w:r>
    </w:p>
    <w:p w14:paraId="3342DB51" w14:textId="77777777" w:rsidR="00F511A8" w:rsidRPr="00F511A8" w:rsidRDefault="00F511A8" w:rsidP="00F511A8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F511A8">
        <w:rPr>
          <w:rFonts w:ascii="Calibri" w:eastAsia="Calibri" w:hAnsi="Calibri" w:cs="David"/>
          <w:b/>
          <w:kern w:val="0"/>
          <w:szCs w:val="22"/>
          <w14:ligatures w14:val="none"/>
        </w:rPr>
        <w:t>GODINA</w:t>
      </w:r>
    </w:p>
    <w:p w14:paraId="26E47424" w14:textId="77777777" w:rsidR="00F511A8" w:rsidRPr="00F511A8" w:rsidRDefault="00F511A8" w:rsidP="00F511A8">
      <w:pPr>
        <w:spacing w:after="0" w:line="276" w:lineRule="auto"/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</w:pPr>
      <w:r w:rsidRPr="00F511A8"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  <w:t>ZIMSKI SEMESTAR (ZS)</w:t>
      </w:r>
    </w:p>
    <w:tbl>
      <w:tblPr>
        <w:tblStyle w:val="Reetkatablice1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F511A8" w:rsidRPr="00F511A8" w14:paraId="14EB504B" w14:textId="77777777" w:rsidTr="00583294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25484805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60FFB178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Nastavnik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C4837A3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98B4967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F8B9816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9564926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E4129BF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ECTS</w:t>
            </w:r>
          </w:p>
        </w:tc>
      </w:tr>
      <w:tr w:rsidR="00F511A8" w:rsidRPr="00F511A8" w14:paraId="423D0081" w14:textId="77777777" w:rsidTr="00583294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227400CD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1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74F6AC0" w14:textId="77777777" w:rsidR="00F511A8" w:rsidRPr="00F511A8" w:rsidRDefault="00F511A8" w:rsidP="00583294">
            <w:pPr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Dr. sc. Tomislav Ivančević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BF1D05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color w:val="0D0D0D"/>
                <w:sz w:val="18"/>
              </w:rPr>
              <w:t>Osnove ekonomije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C9176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942C1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6CBF2F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EF2A78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5</w:t>
            </w:r>
          </w:p>
        </w:tc>
      </w:tr>
      <w:tr w:rsidR="00F511A8" w:rsidRPr="00F511A8" w14:paraId="1D14CB4D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9493692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2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8BF537C" w14:textId="77777777" w:rsidR="00F511A8" w:rsidRPr="00F511A8" w:rsidRDefault="00F511A8" w:rsidP="00583294">
            <w:pPr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Predrag Čudina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6EF28AB8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color w:val="0D0D0D"/>
                <w:sz w:val="18"/>
              </w:rPr>
              <w:t>Osnove menadžmenta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9C0AA67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F563179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8B4B2B1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3811EE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5</w:t>
            </w:r>
          </w:p>
        </w:tc>
      </w:tr>
      <w:tr w:rsidR="00F511A8" w:rsidRPr="00F511A8" w14:paraId="2A57B9B3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41C81BC5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3</w:t>
            </w:r>
          </w:p>
        </w:tc>
        <w:tc>
          <w:tcPr>
            <w:tcW w:w="2410" w:type="dxa"/>
            <w:vAlign w:val="center"/>
          </w:tcPr>
          <w:p w14:paraId="34DE2364" w14:textId="77777777" w:rsidR="00F511A8" w:rsidRPr="00F511A8" w:rsidRDefault="00F511A8" w:rsidP="00583294">
            <w:pPr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Izv. prof. . dr. sc. Tanja Grmuša</w:t>
            </w:r>
          </w:p>
        </w:tc>
        <w:tc>
          <w:tcPr>
            <w:tcW w:w="2552" w:type="dxa"/>
            <w:vAlign w:val="center"/>
          </w:tcPr>
          <w:p w14:paraId="49009077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color w:val="0D0D0D"/>
                <w:sz w:val="18"/>
              </w:rPr>
              <w:t>Komunikologija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B2F69B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AB55D3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085E5D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18E00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5</w:t>
            </w:r>
          </w:p>
        </w:tc>
      </w:tr>
      <w:tr w:rsidR="00F511A8" w:rsidRPr="00F511A8" w14:paraId="71BE7932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027BC83F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4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61BDBF8C" w14:textId="77777777" w:rsidR="00F511A8" w:rsidRPr="00F511A8" w:rsidRDefault="00F511A8" w:rsidP="00583294">
            <w:pPr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Times New Roman"/>
                <w:sz w:val="18"/>
                <w:lang w:bidi="hr-HR"/>
              </w:rPr>
              <w:t>Siniša Režek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476A5393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Times New Roman"/>
                <w:b/>
                <w:sz w:val="18"/>
                <w:lang w:bidi="hr-HR"/>
              </w:rPr>
              <w:t>Matematika 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150698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2AAC70B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CA2B1F6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91F059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6</w:t>
            </w:r>
          </w:p>
        </w:tc>
      </w:tr>
      <w:tr w:rsidR="00F511A8" w:rsidRPr="00F511A8" w14:paraId="1109C26A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333C5E76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5</w:t>
            </w:r>
          </w:p>
        </w:tc>
        <w:tc>
          <w:tcPr>
            <w:tcW w:w="2410" w:type="dxa"/>
            <w:vAlign w:val="center"/>
          </w:tcPr>
          <w:p w14:paraId="2E00B2E7" w14:textId="77777777" w:rsidR="00F511A8" w:rsidRPr="00F511A8" w:rsidRDefault="00F511A8" w:rsidP="00583294">
            <w:pPr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Goran Luburić</w:t>
            </w:r>
          </w:p>
          <w:p w14:paraId="6BDC202E" w14:textId="77777777" w:rsidR="00F511A8" w:rsidRPr="00F511A8" w:rsidRDefault="00F511A8" w:rsidP="00583294">
            <w:pPr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Tatjana Pavković</w:t>
            </w:r>
          </w:p>
        </w:tc>
        <w:tc>
          <w:tcPr>
            <w:tcW w:w="2552" w:type="dxa"/>
            <w:vAlign w:val="center"/>
          </w:tcPr>
          <w:p w14:paraId="76CB83DC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color w:val="0D0D0D"/>
                <w:sz w:val="18"/>
              </w:rPr>
              <w:t>Osnove marketinga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8E9890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7FC014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F88B2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FFCA8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5</w:t>
            </w:r>
          </w:p>
        </w:tc>
      </w:tr>
      <w:tr w:rsidR="00F511A8" w:rsidRPr="00F511A8" w14:paraId="6D9750A5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E740B6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6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04E6B01D" w14:textId="77777777" w:rsidR="00F511A8" w:rsidRPr="00F511A8" w:rsidRDefault="00F511A8" w:rsidP="00583294">
            <w:pPr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 xml:space="preserve">Izv. prof. . dr. sc. Tanja Grmuša </w:t>
            </w:r>
          </w:p>
          <w:p w14:paraId="20FEEA68" w14:textId="77777777" w:rsidR="00F511A8" w:rsidRPr="00F511A8" w:rsidRDefault="00F511A8" w:rsidP="00583294">
            <w:pPr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Mr. sc. Neven Šipić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6E734F27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color w:val="0D0D0D"/>
                <w:sz w:val="18"/>
              </w:rPr>
              <w:t>Metodologija pisanja seminara i završnog rada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B06DEC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375E02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C254E2C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34E08D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5</w:t>
            </w:r>
          </w:p>
        </w:tc>
      </w:tr>
    </w:tbl>
    <w:p w14:paraId="60FDB875" w14:textId="77777777" w:rsidR="00F511A8" w:rsidRPr="00F511A8" w:rsidRDefault="00F511A8" w:rsidP="00F511A8">
      <w:pPr>
        <w:spacing w:after="0" w:line="276" w:lineRule="auto"/>
        <w:rPr>
          <w:rFonts w:ascii="Calibri" w:eastAsia="Calibri" w:hAnsi="Calibri" w:cs="David"/>
          <w:color w:val="0D0D0D"/>
          <w:kern w:val="0"/>
          <w:sz w:val="20"/>
          <w:szCs w:val="22"/>
          <w14:ligatures w14:val="none"/>
        </w:rPr>
      </w:pPr>
    </w:p>
    <w:p w14:paraId="009A5DB7" w14:textId="77777777" w:rsidR="00F511A8" w:rsidRPr="00F511A8" w:rsidRDefault="00F511A8" w:rsidP="00F511A8">
      <w:pPr>
        <w:spacing w:after="0" w:line="276" w:lineRule="auto"/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</w:pPr>
      <w:r w:rsidRPr="00F511A8">
        <w:rPr>
          <w:rFonts w:ascii="Calibri" w:eastAsia="Calibri" w:hAnsi="Calibri" w:cs="David"/>
          <w:b/>
          <w:kern w:val="0"/>
          <w:sz w:val="22"/>
          <w:szCs w:val="22"/>
          <w14:ligatures w14:val="none"/>
        </w:rPr>
        <w:t>LJETNI SEMESTAR (LS)</w:t>
      </w:r>
    </w:p>
    <w:tbl>
      <w:tblPr>
        <w:tblStyle w:val="Reetkatablice1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708"/>
        <w:gridCol w:w="709"/>
        <w:gridCol w:w="851"/>
        <w:gridCol w:w="850"/>
      </w:tblGrid>
      <w:tr w:rsidR="00F511A8" w:rsidRPr="00F511A8" w14:paraId="11416308" w14:textId="77777777" w:rsidTr="00583294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3D09D699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#</w:t>
            </w:r>
          </w:p>
        </w:tc>
        <w:tc>
          <w:tcPr>
            <w:tcW w:w="2268" w:type="dxa"/>
            <w:shd w:val="clear" w:color="auto" w:fill="8DB3E2"/>
            <w:vAlign w:val="center"/>
          </w:tcPr>
          <w:p w14:paraId="3D7A905D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Nastavnik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2010A7E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CFC3AEC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36D3D97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0E072C4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D9FA9C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18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ECTS</w:t>
            </w:r>
          </w:p>
        </w:tc>
      </w:tr>
      <w:tr w:rsidR="00F511A8" w:rsidRPr="00F511A8" w14:paraId="45DE72D6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1480E9AC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913511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18"/>
                <w:lang w:bidi="hr-HR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Predrag Čudina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AD8EE3" w14:textId="77777777" w:rsidR="00F511A8" w:rsidRPr="00F511A8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18"/>
                <w:lang w:bidi="hr-HR"/>
              </w:rPr>
            </w:pPr>
            <w:r w:rsidRPr="00F511A8">
              <w:rPr>
                <w:rFonts w:ascii="Calibri" w:eastAsia="Calibri" w:hAnsi="Calibri" w:cs="David"/>
                <w:b/>
                <w:sz w:val="18"/>
              </w:rPr>
              <w:t>Logistički sustavi</w:t>
            </w:r>
            <w:r w:rsidRPr="00F511A8">
              <w:rPr>
                <w:rFonts w:ascii="Calibri" w:eastAsia="Calibri" w:hAnsi="Calibri" w:cs="Times New Roman"/>
                <w:b/>
                <w:sz w:val="18"/>
                <w:lang w:bidi="hr-HR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4F7FC5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E5723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5BBD63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7D6026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  <w:szCs w:val="20"/>
              </w:rPr>
            </w:pPr>
            <w:r w:rsidRPr="00F511A8">
              <w:rPr>
                <w:rFonts w:ascii="Calibri" w:eastAsia="Calibri" w:hAnsi="Calibri" w:cs="David"/>
                <w:sz w:val="18"/>
                <w:szCs w:val="20"/>
              </w:rPr>
              <w:t>4</w:t>
            </w:r>
          </w:p>
        </w:tc>
      </w:tr>
      <w:tr w:rsidR="00F511A8" w:rsidRPr="00F511A8" w14:paraId="06D52212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01E85E34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4A7297EE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18"/>
                <w:lang w:bidi="hr-HR"/>
              </w:rPr>
              <w:t>Predrag Čudina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293B514B" w14:textId="77777777" w:rsidR="00F511A8" w:rsidRPr="00F511A8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b/>
                <w:sz w:val="18"/>
                <w:lang w:bidi="hr-HR"/>
              </w:rPr>
              <w:t>Poslovno računovodstvo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3AA6DD4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C445814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4F3A6A0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4BF3D0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5</w:t>
            </w:r>
          </w:p>
        </w:tc>
      </w:tr>
      <w:tr w:rsidR="00F511A8" w:rsidRPr="00F511A8" w14:paraId="0A34825E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3988C629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F26E085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18"/>
                <w:lang w:bidi="hr-HR"/>
              </w:rPr>
              <w:t>Mr. sc. Neven Šipić</w:t>
            </w:r>
          </w:p>
          <w:p w14:paraId="21802F0D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18"/>
                <w:lang w:bidi="hr-HR"/>
              </w:rPr>
              <w:t>Dr. sc. Tomislav Ivančević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D99CC4E" w14:textId="77777777" w:rsidR="00F511A8" w:rsidRPr="00F511A8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b/>
                <w:sz w:val="18"/>
                <w:lang w:bidi="hr-HR"/>
              </w:rPr>
              <w:t>Osnove poduzetništva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3FAA39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21709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EA954D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66E8D6D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5</w:t>
            </w:r>
          </w:p>
        </w:tc>
      </w:tr>
      <w:tr w:rsidR="00F511A8" w:rsidRPr="00F511A8" w14:paraId="7D0C491D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1B79F5B1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30D33ADA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18"/>
                <w:lang w:bidi="hr-HR"/>
              </w:rPr>
              <w:t xml:space="preserve">Predrag Čudina </w:t>
            </w:r>
          </w:p>
          <w:p w14:paraId="328595D6" w14:textId="77777777" w:rsidR="00F511A8" w:rsidRPr="00F511A8" w:rsidRDefault="00F511A8" w:rsidP="00583294">
            <w:pPr>
              <w:rPr>
                <w:rFonts w:ascii="Calibri" w:eastAsia="Calibri" w:hAnsi="Calibri" w:cs="Times New Roman"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18"/>
                <w:lang w:bidi="hr-HR"/>
              </w:rPr>
              <w:t>Doc. dr. sc. Borislav Gordić</w:t>
            </w:r>
          </w:p>
          <w:p w14:paraId="49D20803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18"/>
                <w:lang w:bidi="hr-HR"/>
              </w:rPr>
              <w:t>Dr. sc. Mirzo Selimić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198A29B1" w14:textId="77777777" w:rsidR="00F511A8" w:rsidRPr="00F511A8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b/>
                <w:sz w:val="18"/>
                <w:lang w:bidi="hr-HR"/>
              </w:rPr>
              <w:t>Organizacija poduzeća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6E3388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2BBC624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8AD35D6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7F715CE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18"/>
              </w:rPr>
            </w:pPr>
            <w:r w:rsidRPr="00F511A8">
              <w:rPr>
                <w:rFonts w:ascii="Calibri" w:eastAsia="Calibri" w:hAnsi="Calibri" w:cs="David"/>
                <w:color w:val="0D0D0D"/>
                <w:sz w:val="18"/>
              </w:rPr>
              <w:t>6</w:t>
            </w:r>
          </w:p>
        </w:tc>
      </w:tr>
      <w:tr w:rsidR="00F511A8" w:rsidRPr="00F511A8" w14:paraId="0A97391C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5B5DD019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0544F2" w14:textId="77777777" w:rsidR="00F511A8" w:rsidRPr="00F511A8" w:rsidRDefault="00F511A8" w:rsidP="00583294">
            <w:pPr>
              <w:rPr>
                <w:rFonts w:ascii="Calibri" w:eastAsia="Calibri" w:hAnsi="Calibri" w:cs="Times New Roman"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18"/>
                <w:lang w:bidi="hr-HR"/>
              </w:rPr>
              <w:t>Ivo Jurić</w:t>
            </w:r>
          </w:p>
          <w:p w14:paraId="1A32C70A" w14:textId="77777777" w:rsidR="00F511A8" w:rsidRPr="00F511A8" w:rsidRDefault="00F511A8" w:rsidP="00583294">
            <w:pPr>
              <w:rPr>
                <w:rFonts w:ascii="Calibri" w:eastAsia="Calibri" w:hAnsi="Calibri" w:cs="Times New Roman"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18"/>
                <w:lang w:bidi="hr-HR"/>
              </w:rPr>
              <w:t>Dr. sc. Slobodan Čurčija</w:t>
            </w:r>
          </w:p>
          <w:p w14:paraId="290A9D48" w14:textId="77777777" w:rsidR="00F511A8" w:rsidRPr="00F511A8" w:rsidRDefault="00F511A8" w:rsidP="00583294">
            <w:pPr>
              <w:rPr>
                <w:rFonts w:ascii="Calibri" w:eastAsia="Calibri" w:hAnsi="Calibri" w:cs="Times New Roman"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18"/>
                <w:lang w:bidi="hr-HR"/>
              </w:rPr>
              <w:t>Dr. sc. Nermin Palić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740940C" w14:textId="77777777" w:rsidR="00F511A8" w:rsidRPr="00F511A8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b/>
                <w:sz w:val="18"/>
                <w:lang w:bidi="hr-HR"/>
              </w:rPr>
              <w:t>Transportni sustavi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C4F60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FDE67F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808110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E3FE16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5</w:t>
            </w:r>
          </w:p>
        </w:tc>
      </w:tr>
      <w:tr w:rsidR="00F511A8" w:rsidRPr="00F511A8" w14:paraId="4780C384" w14:textId="77777777" w:rsidTr="00583294">
        <w:trPr>
          <w:trHeight w:val="510"/>
        </w:trPr>
        <w:tc>
          <w:tcPr>
            <w:tcW w:w="675" w:type="dxa"/>
            <w:tcBorders>
              <w:bottom w:val="outset" w:sz="6" w:space="0" w:color="auto"/>
            </w:tcBorders>
            <w:shd w:val="clear" w:color="auto" w:fill="F2F2F2"/>
            <w:vAlign w:val="center"/>
          </w:tcPr>
          <w:p w14:paraId="6676939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E097021" w14:textId="77777777" w:rsidR="00F511A8" w:rsidRPr="00F511A8" w:rsidRDefault="00F511A8" w:rsidP="00583294">
            <w:pPr>
              <w:rPr>
                <w:rFonts w:ascii="Calibri" w:eastAsia="Calibri" w:hAnsi="Calibri" w:cs="Times New Roman"/>
                <w:bCs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bCs/>
                <w:sz w:val="18"/>
                <w:lang w:bidi="hr-HR"/>
              </w:rPr>
              <w:t>Anita May Dijaković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B1FA57C" w14:textId="77777777" w:rsidR="00F511A8" w:rsidRPr="00F511A8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18"/>
                <w:lang w:bidi="hr-HR"/>
              </w:rPr>
            </w:pPr>
            <w:r w:rsidRPr="00F511A8">
              <w:rPr>
                <w:rFonts w:ascii="Calibri" w:eastAsia="Calibri" w:hAnsi="Calibri" w:cs="Times New Roman"/>
                <w:b/>
                <w:sz w:val="18"/>
                <w:lang w:bidi="hr-HR"/>
              </w:rPr>
              <w:t>Poslovni engleski 1</w:t>
            </w:r>
          </w:p>
        </w:tc>
        <w:tc>
          <w:tcPr>
            <w:tcW w:w="708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081C7DDC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15</w:t>
            </w:r>
          </w:p>
          <w:p w14:paraId="4815257B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6E4BC13D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15</w:t>
            </w:r>
          </w:p>
          <w:p w14:paraId="6B412E07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3E8FBFE6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30</w:t>
            </w:r>
          </w:p>
          <w:p w14:paraId="2BC1B00D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30</w:t>
            </w:r>
          </w:p>
        </w:tc>
        <w:tc>
          <w:tcPr>
            <w:tcW w:w="850" w:type="dxa"/>
            <w:tcBorders>
              <w:top w:val="single" w:sz="4" w:space="0" w:color="auto"/>
              <w:bottom w:val="outset" w:sz="6" w:space="0" w:color="auto"/>
            </w:tcBorders>
            <w:shd w:val="clear" w:color="auto" w:fill="F2F2F2"/>
            <w:vAlign w:val="center"/>
          </w:tcPr>
          <w:p w14:paraId="408B9FDD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18"/>
              </w:rPr>
            </w:pPr>
            <w:r w:rsidRPr="00F511A8">
              <w:rPr>
                <w:rFonts w:ascii="Calibri" w:eastAsia="Calibri" w:hAnsi="Calibri" w:cs="David"/>
                <w:sz w:val="18"/>
              </w:rPr>
              <w:t>4</w:t>
            </w:r>
          </w:p>
        </w:tc>
      </w:tr>
    </w:tbl>
    <w:p w14:paraId="31D97DD0" w14:textId="77777777" w:rsidR="00F511A8" w:rsidRPr="00F511A8" w:rsidRDefault="00F511A8" w:rsidP="00F511A8">
      <w:pPr>
        <w:spacing w:after="200" w:line="276" w:lineRule="auto"/>
        <w:rPr>
          <w:rFonts w:ascii="Calibri" w:eastAsia="Calibri" w:hAnsi="Calibri" w:cs="David"/>
          <w:kern w:val="0"/>
          <w:sz w:val="6"/>
          <w:szCs w:val="22"/>
          <w14:ligatures w14:val="none"/>
        </w:rPr>
      </w:pPr>
    </w:p>
    <w:tbl>
      <w:tblPr>
        <w:tblStyle w:val="Reetkatablice1"/>
        <w:tblW w:w="880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8"/>
        <w:gridCol w:w="4988"/>
        <w:gridCol w:w="712"/>
        <w:gridCol w:w="713"/>
        <w:gridCol w:w="855"/>
        <w:gridCol w:w="854"/>
      </w:tblGrid>
      <w:tr w:rsidR="00F511A8" w:rsidRPr="00F511A8" w14:paraId="1DF44D1C" w14:textId="77777777" w:rsidTr="00583294">
        <w:trPr>
          <w:trHeight w:val="369"/>
        </w:trPr>
        <w:tc>
          <w:tcPr>
            <w:tcW w:w="67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7FBC6CC0" w14:textId="77777777" w:rsidR="00F511A8" w:rsidRPr="00F511A8" w:rsidRDefault="00F511A8" w:rsidP="00583294">
            <w:pPr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ZS</w:t>
            </w:r>
          </w:p>
        </w:tc>
        <w:tc>
          <w:tcPr>
            <w:tcW w:w="498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7AA4F9EF" w14:textId="77777777" w:rsidR="00F511A8" w:rsidRPr="00F511A8" w:rsidRDefault="00F511A8" w:rsidP="00583294">
            <w:pPr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Semestar 1</w:t>
            </w:r>
          </w:p>
        </w:tc>
        <w:tc>
          <w:tcPr>
            <w:tcW w:w="712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26152D27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165</w:t>
            </w:r>
          </w:p>
        </w:tc>
        <w:tc>
          <w:tcPr>
            <w:tcW w:w="713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1571F73B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90</w:t>
            </w:r>
          </w:p>
        </w:tc>
        <w:tc>
          <w:tcPr>
            <w:tcW w:w="855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50263F8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255</w:t>
            </w:r>
          </w:p>
        </w:tc>
        <w:tc>
          <w:tcPr>
            <w:tcW w:w="854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6660784F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31</w:t>
            </w:r>
          </w:p>
        </w:tc>
      </w:tr>
      <w:tr w:rsidR="00F511A8" w:rsidRPr="00F511A8" w14:paraId="7318EB08" w14:textId="77777777" w:rsidTr="00583294">
        <w:trPr>
          <w:trHeight w:val="369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14:paraId="403EFFEB" w14:textId="77777777" w:rsidR="00F511A8" w:rsidRPr="00F511A8" w:rsidRDefault="00F511A8" w:rsidP="00583294">
            <w:pPr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LS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shd w:val="clear" w:color="auto" w:fill="D9D9D9"/>
          </w:tcPr>
          <w:p w14:paraId="4BEC9E8E" w14:textId="77777777" w:rsidR="00F511A8" w:rsidRPr="00F511A8" w:rsidRDefault="00F511A8" w:rsidP="00583294">
            <w:pPr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Semestar 2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F8B92AA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165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8865EDF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90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5F2660F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255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F420726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color w:val="4F81BD"/>
                <w:sz w:val="16"/>
              </w:rPr>
              <w:t>29</w:t>
            </w:r>
          </w:p>
        </w:tc>
      </w:tr>
      <w:tr w:rsidR="00F511A8" w:rsidRPr="00F511A8" w14:paraId="3A387477" w14:textId="77777777" w:rsidTr="00583294">
        <w:trPr>
          <w:trHeight w:val="369"/>
        </w:trPr>
        <w:tc>
          <w:tcPr>
            <w:tcW w:w="566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1DFD94E2" w14:textId="77777777" w:rsidR="00F511A8" w:rsidRPr="00F511A8" w:rsidRDefault="00F511A8" w:rsidP="00583294">
            <w:pPr>
              <w:rPr>
                <w:rFonts w:ascii="Calibri" w:eastAsia="Calibri" w:hAnsi="Calibri" w:cs="David"/>
                <w:b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b/>
                <w:color w:val="4F81BD"/>
                <w:sz w:val="16"/>
              </w:rPr>
              <w:t>Ukupno prva godina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4456910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b/>
                <w:color w:val="4F81BD"/>
                <w:sz w:val="16"/>
              </w:rPr>
              <w:t>330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5DC3ED1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b/>
                <w:color w:val="4F81BD"/>
                <w:sz w:val="16"/>
              </w:rP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D628DA6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b/>
                <w:color w:val="4F81BD"/>
                <w:sz w:val="16"/>
              </w:rPr>
              <w:t>510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8E0FC37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6"/>
              </w:rPr>
            </w:pPr>
            <w:r w:rsidRPr="00F511A8">
              <w:rPr>
                <w:rFonts w:ascii="Calibri" w:eastAsia="Calibri" w:hAnsi="Calibri" w:cs="David"/>
                <w:b/>
                <w:color w:val="4F81BD"/>
                <w:sz w:val="16"/>
              </w:rPr>
              <w:t>60</w:t>
            </w:r>
          </w:p>
        </w:tc>
      </w:tr>
    </w:tbl>
    <w:p w14:paraId="22D8D2B2" w14:textId="77777777" w:rsidR="00F511A8" w:rsidRPr="00F511A8" w:rsidRDefault="00F511A8" w:rsidP="00F511A8">
      <w:pPr>
        <w:spacing w:after="200" w:line="276" w:lineRule="auto"/>
        <w:rPr>
          <w:rFonts w:ascii="Calibri" w:eastAsia="Calibri" w:hAnsi="Calibri" w:cs="David"/>
          <w:kern w:val="0"/>
          <w:sz w:val="20"/>
          <w:szCs w:val="22"/>
          <w14:ligatures w14:val="none"/>
        </w:rPr>
      </w:pPr>
    </w:p>
    <w:p w14:paraId="7317CBDB" w14:textId="77777777" w:rsidR="00F511A8" w:rsidRPr="00F511A8" w:rsidRDefault="00F511A8" w:rsidP="00F511A8">
      <w:pPr>
        <w:spacing w:after="200" w:line="276" w:lineRule="auto"/>
        <w:rPr>
          <w:rFonts w:ascii="Calibri" w:eastAsia="Calibri" w:hAnsi="Calibri" w:cs="David"/>
          <w:kern w:val="0"/>
          <w:sz w:val="4"/>
          <w:szCs w:val="28"/>
          <w14:ligatures w14:val="none"/>
        </w:rPr>
      </w:pPr>
    </w:p>
    <w:p w14:paraId="72F47E8D" w14:textId="77777777" w:rsidR="00F511A8" w:rsidRPr="007924AC" w:rsidRDefault="00F511A8" w:rsidP="00F511A8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eastAsia="Calibri" w:hAnsi="Calibri" w:cs="David"/>
          <w:b/>
          <w:color w:val="FF0000"/>
          <w:kern w:val="0"/>
          <w:sz w:val="28"/>
          <w:szCs w:val="22"/>
          <w14:ligatures w14:val="none"/>
        </w:rPr>
      </w:pPr>
      <w:r w:rsidRPr="007924AC">
        <w:rPr>
          <w:rFonts w:ascii="Calibri" w:eastAsia="Calibri" w:hAnsi="Calibri" w:cs="David"/>
          <w:b/>
          <w:kern w:val="0"/>
          <w:sz w:val="28"/>
          <w:szCs w:val="22"/>
          <w14:ligatures w14:val="none"/>
        </w:rPr>
        <w:lastRenderedPageBreak/>
        <w:t>GODINA</w:t>
      </w:r>
    </w:p>
    <w:p w14:paraId="28A7D9F1" w14:textId="77777777" w:rsidR="00F511A8" w:rsidRPr="007924AC" w:rsidRDefault="00F511A8" w:rsidP="00F511A8">
      <w:pPr>
        <w:spacing w:after="12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7924AC">
        <w:rPr>
          <w:rFonts w:ascii="Calibri" w:eastAsia="Calibri" w:hAnsi="Calibri" w:cs="David"/>
          <w:b/>
          <w:kern w:val="0"/>
          <w:szCs w:val="22"/>
          <w14:ligatures w14:val="none"/>
        </w:rPr>
        <w:t>ZIMSKI SEMESTAR (ZS)</w:t>
      </w:r>
    </w:p>
    <w:p w14:paraId="4A60A99F" w14:textId="77777777" w:rsidR="00F511A8" w:rsidRPr="007924AC" w:rsidRDefault="00F511A8" w:rsidP="00F511A8">
      <w:pPr>
        <w:spacing w:after="12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7924AC">
        <w:rPr>
          <w:rFonts w:ascii="Calibri" w:eastAsia="Calibri" w:hAnsi="Calibri" w:cs="David"/>
          <w:b/>
          <w:kern w:val="0"/>
          <w:szCs w:val="22"/>
          <w14:ligatures w14:val="none"/>
        </w:rPr>
        <w:t>Obvezni opći predmeti</w:t>
      </w:r>
    </w:p>
    <w:tbl>
      <w:tblPr>
        <w:tblStyle w:val="Reetkatablice1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F511A8" w:rsidRPr="007924AC" w14:paraId="2C297008" w14:textId="77777777" w:rsidTr="00583294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7958260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45B6EE1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Nastavnik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5D9FB8C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693ECFE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3F7C2E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2FC468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032B38A9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ECTS</w:t>
            </w:r>
          </w:p>
        </w:tc>
      </w:tr>
      <w:tr w:rsidR="00F511A8" w:rsidRPr="007924AC" w14:paraId="7DA175A9" w14:textId="77777777" w:rsidTr="00583294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4CBBA51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bookmarkStart w:id="0" w:name="_GoBack" w:colFirst="1" w:colLast="3"/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13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55B87CED" w14:textId="77777777" w:rsidR="00F511A8" w:rsidRPr="00F511A8" w:rsidRDefault="00F511A8" w:rsidP="00583294">
            <w:pPr>
              <w:rPr>
                <w:rFonts w:ascii="Calibri" w:eastAsia="Calibri" w:hAnsi="Calibri" w:cs="David"/>
                <w:sz w:val="20"/>
              </w:rPr>
            </w:pPr>
            <w:r w:rsidRPr="00F511A8">
              <w:rPr>
                <w:rFonts w:ascii="Calibri" w:eastAsia="Calibri" w:hAnsi="Calibri" w:cs="David"/>
                <w:sz w:val="20"/>
              </w:rPr>
              <w:t xml:space="preserve">Slobodan Čurčija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D84B0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F511A8">
              <w:rPr>
                <w:rFonts w:ascii="Calibri" w:eastAsia="Calibri" w:hAnsi="Calibri" w:cs="David"/>
                <w:b/>
                <w:sz w:val="20"/>
              </w:rPr>
              <w:t>Nabava i skladištenje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81FB1" w14:textId="77777777" w:rsidR="00F511A8" w:rsidRPr="00F511A8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F511A8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E49546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FA5A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BC3B27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3</w:t>
            </w:r>
          </w:p>
        </w:tc>
      </w:tr>
      <w:bookmarkEnd w:id="0"/>
      <w:tr w:rsidR="00F511A8" w:rsidRPr="007924AC" w14:paraId="374A5C7D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62BC1B7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14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7B363EB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Siniša Režek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480D116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color w:val="0D0D0D"/>
                <w:sz w:val="20"/>
              </w:rPr>
              <w:t>Matematika II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862616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13EBDD3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F051D98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24D372C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7</w:t>
            </w:r>
          </w:p>
        </w:tc>
      </w:tr>
      <w:tr w:rsidR="00F511A8" w:rsidRPr="007924AC" w14:paraId="22EA8D33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3ACB0885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15</w:t>
            </w:r>
          </w:p>
        </w:tc>
        <w:tc>
          <w:tcPr>
            <w:tcW w:w="2410" w:type="dxa"/>
            <w:vAlign w:val="center"/>
          </w:tcPr>
          <w:p w14:paraId="1A129961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Mr. sc. Dragan Kopecki</w:t>
            </w:r>
          </w:p>
        </w:tc>
        <w:tc>
          <w:tcPr>
            <w:tcW w:w="2552" w:type="dxa"/>
            <w:vAlign w:val="center"/>
          </w:tcPr>
          <w:p w14:paraId="5692E784" w14:textId="77777777" w:rsidR="00F511A8" w:rsidRPr="007924AC" w:rsidRDefault="00F511A8" w:rsidP="00F511A8">
            <w:pPr>
              <w:jc w:val="center"/>
              <w:rPr>
                <w:rFonts w:ascii="Calibri" w:eastAsia="Calibri" w:hAnsi="Calibri" w:cs="David"/>
                <w:b/>
                <w:color w:val="0D0D0D"/>
                <w:sz w:val="20"/>
              </w:rPr>
            </w:pPr>
            <w:r>
              <w:rPr>
                <w:rFonts w:ascii="Calibri" w:eastAsia="Calibri" w:hAnsi="Calibri" w:cs="David"/>
                <w:b/>
                <w:color w:val="0D0D0D"/>
                <w:sz w:val="20"/>
              </w:rPr>
              <w:t>Poznavanje robe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8A58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82AEBE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76772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6F67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6</w:t>
            </w:r>
          </w:p>
        </w:tc>
      </w:tr>
      <w:tr w:rsidR="00F511A8" w:rsidRPr="007924AC" w14:paraId="540D2708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1B37A01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16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40046B0A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Mr. sc. Dubravka Maras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048B47B0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Špedicija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E49D160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0F230A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642772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EE0E06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6</w:t>
            </w:r>
          </w:p>
        </w:tc>
      </w:tr>
      <w:tr w:rsidR="00F511A8" w:rsidRPr="007924AC" w14:paraId="40B6AA2D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179F3B6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17</w:t>
            </w:r>
          </w:p>
        </w:tc>
        <w:tc>
          <w:tcPr>
            <w:tcW w:w="2410" w:type="dxa"/>
            <w:vAlign w:val="center"/>
          </w:tcPr>
          <w:p w14:paraId="52B745B9" w14:textId="77777777" w:rsidR="00F511A8" w:rsidRPr="007924AC" w:rsidRDefault="00F511A8" w:rsidP="00583294">
            <w:pPr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Mr. sc. Dubravka Maras</w:t>
            </w:r>
          </w:p>
        </w:tc>
        <w:tc>
          <w:tcPr>
            <w:tcW w:w="2552" w:type="dxa"/>
            <w:vAlign w:val="center"/>
          </w:tcPr>
          <w:p w14:paraId="5BFA997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Trgovina i distribucija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EE44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E7E3B5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17A33E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E718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6</w:t>
            </w:r>
          </w:p>
        </w:tc>
      </w:tr>
      <w:tr w:rsidR="00F511A8" w:rsidRPr="007924AC" w14:paraId="0ED395D0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3AAB6188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18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5BC9686F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Prof. dr. sc. Mladen Nikšić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58B855D8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color w:val="0D0D0D"/>
                <w:sz w:val="20"/>
              </w:rPr>
              <w:t>Odabrana poglavlja iz mehanike u prometu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2C23269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F14B20C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7FF5046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8B7661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6</w:t>
            </w:r>
          </w:p>
        </w:tc>
      </w:tr>
    </w:tbl>
    <w:p w14:paraId="6626F4CC" w14:textId="77777777" w:rsidR="00F511A8" w:rsidRPr="007924AC" w:rsidRDefault="00F511A8" w:rsidP="00F511A8">
      <w:pPr>
        <w:spacing w:after="200" w:line="276" w:lineRule="auto"/>
        <w:rPr>
          <w:rFonts w:ascii="Calibri" w:eastAsia="Calibri" w:hAnsi="Calibri" w:cs="David"/>
          <w:color w:val="0D0D0D"/>
          <w:kern w:val="0"/>
          <w:sz w:val="22"/>
          <w:szCs w:val="22"/>
          <w14:ligatures w14:val="none"/>
        </w:rPr>
      </w:pPr>
    </w:p>
    <w:p w14:paraId="7F8A24B3" w14:textId="77777777" w:rsidR="00F511A8" w:rsidRPr="007924AC" w:rsidRDefault="00F511A8" w:rsidP="00F511A8">
      <w:pPr>
        <w:spacing w:after="12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7924AC">
        <w:rPr>
          <w:rFonts w:ascii="Calibri" w:eastAsia="Calibri" w:hAnsi="Calibri" w:cs="David"/>
          <w:b/>
          <w:kern w:val="0"/>
          <w:szCs w:val="22"/>
          <w14:ligatures w14:val="none"/>
        </w:rPr>
        <w:t>LJETNI SEMESTAR (LS)</w:t>
      </w:r>
    </w:p>
    <w:p w14:paraId="71AEEB20" w14:textId="77777777" w:rsidR="00F511A8" w:rsidRPr="007924AC" w:rsidRDefault="00F511A8" w:rsidP="00F511A8">
      <w:pPr>
        <w:spacing w:after="12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7924AC">
        <w:rPr>
          <w:rFonts w:ascii="Calibri" w:eastAsia="Calibri" w:hAnsi="Calibri" w:cs="David"/>
          <w:b/>
          <w:kern w:val="0"/>
          <w:szCs w:val="22"/>
          <w14:ligatures w14:val="none"/>
        </w:rPr>
        <w:t>Obvezni opći predmeti</w:t>
      </w:r>
    </w:p>
    <w:tbl>
      <w:tblPr>
        <w:tblStyle w:val="Reetkatablice1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708"/>
        <w:gridCol w:w="709"/>
        <w:gridCol w:w="851"/>
        <w:gridCol w:w="850"/>
      </w:tblGrid>
      <w:tr w:rsidR="00F511A8" w:rsidRPr="007924AC" w14:paraId="41ACF2F7" w14:textId="77777777" w:rsidTr="00583294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5E7F0D7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#</w:t>
            </w:r>
          </w:p>
        </w:tc>
        <w:tc>
          <w:tcPr>
            <w:tcW w:w="2268" w:type="dxa"/>
            <w:shd w:val="clear" w:color="auto" w:fill="8DB3E2"/>
            <w:vAlign w:val="center"/>
          </w:tcPr>
          <w:p w14:paraId="4B340B75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Nastavnik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6A86C0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6464C26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1E4195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56ACAF50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9CE7D6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ECTS</w:t>
            </w:r>
          </w:p>
        </w:tc>
      </w:tr>
      <w:tr w:rsidR="00F511A8" w:rsidRPr="007924AC" w14:paraId="51CA7E8E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22F1C9D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19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0D839D5" w14:textId="77777777" w:rsidR="00F511A8" w:rsidRPr="00F511A8" w:rsidRDefault="00F511A8" w:rsidP="00583294">
            <w:pPr>
              <w:rPr>
                <w:rFonts w:ascii="Calibri" w:eastAsia="Calibri" w:hAnsi="Calibri" w:cs="Times New Roman"/>
                <w:bCs/>
                <w:sz w:val="20"/>
                <w:lang w:bidi="hr-HR"/>
              </w:rPr>
            </w:pPr>
            <w:r w:rsidRPr="00F511A8">
              <w:rPr>
                <w:rFonts w:ascii="Calibri" w:eastAsia="Calibri" w:hAnsi="Calibri" w:cs="Times New Roman"/>
                <w:bCs/>
                <w:sz w:val="20"/>
                <w:lang w:bidi="hr-HR"/>
              </w:rPr>
              <w:t>Mr.sc. Dubravka Maras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22F7139" w14:textId="77777777" w:rsidR="00F511A8" w:rsidRPr="00F511A8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20"/>
                <w:lang w:bidi="hr-HR"/>
              </w:rPr>
            </w:pPr>
            <w:r w:rsidRPr="00F511A8">
              <w:rPr>
                <w:rFonts w:ascii="Calibri" w:eastAsia="Calibri" w:hAnsi="Calibri" w:cs="Times New Roman"/>
                <w:b/>
                <w:sz w:val="20"/>
                <w:lang w:bidi="hr-HR"/>
              </w:rPr>
              <w:t>Tehnička logistika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79789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1D381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FE861A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76B7DE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5</w:t>
            </w:r>
          </w:p>
        </w:tc>
      </w:tr>
      <w:tr w:rsidR="00F511A8" w:rsidRPr="007924AC" w14:paraId="41542088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6065F3C9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42465CEE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20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20"/>
                <w:lang w:bidi="hr-HR"/>
              </w:rPr>
              <w:t>Dr. sc. Oliver Hip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2067FA6B" w14:textId="77777777" w:rsidR="00F511A8" w:rsidRPr="00F511A8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20"/>
                <w:lang w:bidi="hr-HR"/>
              </w:rPr>
            </w:pPr>
            <w:r w:rsidRPr="00F511A8">
              <w:rPr>
                <w:rFonts w:ascii="Calibri" w:eastAsia="Calibri" w:hAnsi="Calibri" w:cs="Times New Roman"/>
                <w:b/>
                <w:sz w:val="20"/>
                <w:lang w:bidi="hr-HR"/>
              </w:rPr>
              <w:t>Excel za poslovnu analitiku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FFE9A2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56DE99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4A6607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DD00B73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</w:t>
            </w:r>
          </w:p>
        </w:tc>
      </w:tr>
      <w:tr w:rsidR="00F511A8" w:rsidRPr="007924AC" w14:paraId="63F1C5B8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5370CE8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AF278C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20"/>
                <w:lang w:bidi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8CE2ED" w14:textId="77777777" w:rsidR="00F511A8" w:rsidRPr="00F511A8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20"/>
                <w:lang w:bidi="hr-HR"/>
              </w:rPr>
            </w:pPr>
            <w:r w:rsidRPr="00F511A8">
              <w:rPr>
                <w:rFonts w:ascii="Calibri" w:eastAsia="Calibri" w:hAnsi="Calibri" w:cs="Times New Roman"/>
                <w:b/>
                <w:sz w:val="20"/>
                <w:lang w:bidi="hr-HR"/>
              </w:rPr>
              <w:t>Stručna praksa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EA795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3EA167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120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C2C43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120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EF0723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5</w:t>
            </w:r>
          </w:p>
        </w:tc>
      </w:tr>
      <w:tr w:rsidR="00F511A8" w:rsidRPr="007924AC" w14:paraId="2AC5B4E2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4D3B1549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6EAC6B82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20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20"/>
                <w:lang w:bidi="hr-HR"/>
              </w:rPr>
              <w:t>Predrag Čudina</w:t>
            </w:r>
          </w:p>
          <w:p w14:paraId="67A539D5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20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20"/>
                <w:lang w:bidi="hr-HR"/>
              </w:rPr>
              <w:t xml:space="preserve">Dr.sc. Slobodan Čurčija </w:t>
            </w:r>
          </w:p>
          <w:p w14:paraId="48A897E4" w14:textId="77777777" w:rsidR="00F511A8" w:rsidRPr="00F511A8" w:rsidRDefault="00F511A8" w:rsidP="00583294">
            <w:pPr>
              <w:jc w:val="both"/>
              <w:rPr>
                <w:rFonts w:ascii="Calibri" w:eastAsia="Calibri" w:hAnsi="Calibri" w:cs="Times New Roman"/>
                <w:sz w:val="20"/>
                <w:lang w:bidi="hr-HR"/>
              </w:rPr>
            </w:pPr>
            <w:r w:rsidRPr="00F511A8">
              <w:rPr>
                <w:rFonts w:ascii="Calibri" w:eastAsia="Calibri" w:hAnsi="Calibri" w:cs="Times New Roman"/>
                <w:sz w:val="20"/>
                <w:lang w:bidi="hr-HR"/>
              </w:rPr>
              <w:t>Mr. sc. Dragan Kopecki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06D7D4CE" w14:textId="77777777" w:rsidR="00F511A8" w:rsidRPr="00F511A8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20"/>
                <w:lang w:bidi="hr-HR"/>
              </w:rPr>
            </w:pPr>
            <w:r w:rsidRPr="00F511A8">
              <w:rPr>
                <w:rFonts w:ascii="Calibri" w:eastAsia="Calibri" w:hAnsi="Calibri" w:cs="Times New Roman"/>
                <w:b/>
                <w:sz w:val="20"/>
                <w:lang w:bidi="hr-HR"/>
              </w:rPr>
              <w:t>Planiranje opskrbnih lanaca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10BA78C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7276EF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1ED9C48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355B9C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6</w:t>
            </w:r>
          </w:p>
        </w:tc>
      </w:tr>
      <w:tr w:rsidR="00F511A8" w:rsidRPr="007924AC" w14:paraId="615669F1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7DB8F98C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C4A5995" w14:textId="77777777" w:rsidR="00F511A8" w:rsidRPr="007924AC" w:rsidRDefault="00F511A8" w:rsidP="00583294">
            <w:pPr>
              <w:rPr>
                <w:rFonts w:ascii="Calibri" w:eastAsia="Calibri" w:hAnsi="Calibri" w:cs="Times New Roman"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sz w:val="20"/>
                <w:lang w:bidi="hr-HR"/>
              </w:rPr>
              <w:t>Goran Luburić</w:t>
            </w:r>
          </w:p>
          <w:p w14:paraId="0B5B8E5C" w14:textId="77777777" w:rsidR="00F511A8" w:rsidRPr="007924AC" w:rsidRDefault="00F511A8" w:rsidP="00583294">
            <w:pPr>
              <w:rPr>
                <w:rFonts w:ascii="Calibri" w:eastAsia="Calibri" w:hAnsi="Calibri" w:cs="Times New Roman"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sz w:val="20"/>
                <w:lang w:bidi="hr-HR"/>
              </w:rPr>
              <w:t>Tomislav Đuran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271221B" w14:textId="77777777" w:rsidR="00F511A8" w:rsidRPr="007924AC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b/>
                <w:sz w:val="20"/>
                <w:lang w:bidi="hr-HR"/>
              </w:rPr>
              <w:t>Poslovna statistika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3658F9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00294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BE34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8A0E6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6</w:t>
            </w:r>
          </w:p>
        </w:tc>
      </w:tr>
    </w:tbl>
    <w:p w14:paraId="4B2B2010" w14:textId="77777777" w:rsidR="00F511A8" w:rsidRPr="007924AC" w:rsidRDefault="00F511A8" w:rsidP="00F511A8">
      <w:pPr>
        <w:spacing w:after="200" w:line="276" w:lineRule="auto"/>
        <w:rPr>
          <w:rFonts w:ascii="Calibri" w:eastAsia="Calibri" w:hAnsi="Calibri" w:cs="David"/>
          <w:kern w:val="0"/>
          <w:sz w:val="8"/>
          <w:szCs w:val="22"/>
          <w14:ligatures w14:val="none"/>
        </w:rPr>
      </w:pPr>
    </w:p>
    <w:tbl>
      <w:tblPr>
        <w:tblStyle w:val="Reetkatablice1"/>
        <w:tblW w:w="880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8"/>
        <w:gridCol w:w="4988"/>
        <w:gridCol w:w="712"/>
        <w:gridCol w:w="713"/>
        <w:gridCol w:w="855"/>
        <w:gridCol w:w="854"/>
      </w:tblGrid>
      <w:tr w:rsidR="00F511A8" w:rsidRPr="007924AC" w14:paraId="6988C70B" w14:textId="77777777" w:rsidTr="00583294">
        <w:trPr>
          <w:trHeight w:val="369"/>
        </w:trPr>
        <w:tc>
          <w:tcPr>
            <w:tcW w:w="67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5079D3AA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ZS</w:t>
            </w:r>
          </w:p>
        </w:tc>
        <w:tc>
          <w:tcPr>
            <w:tcW w:w="498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6CB9F008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Semestar 3</w:t>
            </w:r>
          </w:p>
        </w:tc>
        <w:tc>
          <w:tcPr>
            <w:tcW w:w="712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343A437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180</w:t>
            </w:r>
          </w:p>
        </w:tc>
        <w:tc>
          <w:tcPr>
            <w:tcW w:w="713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3A3BF17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90</w:t>
            </w:r>
          </w:p>
        </w:tc>
        <w:tc>
          <w:tcPr>
            <w:tcW w:w="855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28AC5BD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270</w:t>
            </w:r>
          </w:p>
        </w:tc>
        <w:tc>
          <w:tcPr>
            <w:tcW w:w="854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774D3F78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34</w:t>
            </w:r>
          </w:p>
        </w:tc>
      </w:tr>
      <w:tr w:rsidR="00F511A8" w:rsidRPr="007924AC" w14:paraId="54ABC7D3" w14:textId="77777777" w:rsidTr="00583294">
        <w:trPr>
          <w:trHeight w:val="369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14:paraId="3F48D2EE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LS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shd w:val="clear" w:color="auto" w:fill="D9D9D9"/>
          </w:tcPr>
          <w:p w14:paraId="67D0B772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Semestar 4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D1A7917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0BA437A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5F8DD43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300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74D1F05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26</w:t>
            </w:r>
          </w:p>
        </w:tc>
      </w:tr>
      <w:tr w:rsidR="00F511A8" w:rsidRPr="007924AC" w14:paraId="6EA64995" w14:textId="77777777" w:rsidTr="00583294">
        <w:trPr>
          <w:trHeight w:val="369"/>
        </w:trPr>
        <w:tc>
          <w:tcPr>
            <w:tcW w:w="566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5D1DCEA7" w14:textId="77777777" w:rsidR="00F511A8" w:rsidRPr="007924AC" w:rsidRDefault="00F511A8" w:rsidP="00583294">
            <w:pPr>
              <w:rPr>
                <w:rFonts w:ascii="Calibri" w:eastAsia="Calibri" w:hAnsi="Calibri" w:cs="David"/>
                <w:b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b/>
                <w:color w:val="4F81BD"/>
                <w:sz w:val="18"/>
              </w:rPr>
              <w:t>Ukupno druga godina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B8DD72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b/>
                <w:color w:val="4F81BD"/>
                <w:sz w:val="18"/>
              </w:rPr>
              <w:t>300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B84B283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b/>
                <w:color w:val="4F81BD"/>
                <w:sz w:val="18"/>
              </w:rPr>
              <w:t>270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CC12B46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b/>
                <w:color w:val="4F81BD"/>
                <w:sz w:val="18"/>
              </w:rPr>
              <w:t>570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79A5F49E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b/>
                <w:color w:val="4F81BD"/>
                <w:sz w:val="18"/>
              </w:rPr>
              <w:t>60</w:t>
            </w:r>
          </w:p>
        </w:tc>
      </w:tr>
    </w:tbl>
    <w:p w14:paraId="7C61C074" w14:textId="77777777" w:rsidR="00F511A8" w:rsidRPr="007924AC" w:rsidRDefault="00F511A8" w:rsidP="00F511A8">
      <w:pPr>
        <w:spacing w:after="200" w:line="276" w:lineRule="auto"/>
        <w:rPr>
          <w:rFonts w:ascii="Calibri" w:eastAsia="Calibri" w:hAnsi="Calibri" w:cs="David"/>
          <w:kern w:val="0"/>
          <w:sz w:val="22"/>
          <w:szCs w:val="22"/>
          <w14:ligatures w14:val="none"/>
        </w:rPr>
      </w:pPr>
    </w:p>
    <w:p w14:paraId="4D210E90" w14:textId="77777777" w:rsidR="00F511A8" w:rsidRPr="007924AC" w:rsidRDefault="00F511A8" w:rsidP="00F511A8">
      <w:pPr>
        <w:spacing w:line="259" w:lineRule="auto"/>
        <w:rPr>
          <w:rFonts w:ascii="Calibri" w:eastAsia="Calibri" w:hAnsi="Calibri" w:cs="David"/>
          <w:kern w:val="0"/>
          <w:sz w:val="22"/>
          <w:szCs w:val="22"/>
          <w14:ligatures w14:val="none"/>
        </w:rPr>
      </w:pPr>
      <w:r w:rsidRPr="007924AC">
        <w:rPr>
          <w:rFonts w:ascii="Calibri" w:eastAsia="Calibri" w:hAnsi="Calibri" w:cs="David"/>
          <w:kern w:val="0"/>
          <w:sz w:val="22"/>
          <w:szCs w:val="22"/>
          <w14:ligatures w14:val="none"/>
        </w:rPr>
        <w:br w:type="page"/>
      </w:r>
    </w:p>
    <w:p w14:paraId="08387DDC" w14:textId="77777777" w:rsidR="00F511A8" w:rsidRPr="007924AC" w:rsidRDefault="00F511A8" w:rsidP="00F511A8">
      <w:pPr>
        <w:numPr>
          <w:ilvl w:val="0"/>
          <w:numId w:val="1"/>
        </w:numPr>
        <w:spacing w:after="200" w:line="276" w:lineRule="auto"/>
        <w:contextualSpacing/>
        <w:jc w:val="center"/>
        <w:rPr>
          <w:rFonts w:ascii="Calibri" w:eastAsia="Calibri" w:hAnsi="Calibri" w:cs="David"/>
          <w:b/>
          <w:kern w:val="0"/>
          <w:sz w:val="28"/>
          <w:szCs w:val="22"/>
          <w14:ligatures w14:val="none"/>
        </w:rPr>
      </w:pPr>
      <w:r w:rsidRPr="007924AC">
        <w:rPr>
          <w:rFonts w:ascii="Calibri" w:eastAsia="Calibri" w:hAnsi="Calibri" w:cs="David"/>
          <w:b/>
          <w:kern w:val="0"/>
          <w:sz w:val="28"/>
          <w:szCs w:val="22"/>
          <w14:ligatures w14:val="none"/>
        </w:rPr>
        <w:lastRenderedPageBreak/>
        <w:t>GODINA – NE IZVODI SE</w:t>
      </w:r>
    </w:p>
    <w:p w14:paraId="7A4128B3" w14:textId="77777777" w:rsidR="00F511A8" w:rsidRPr="007924AC" w:rsidRDefault="00F511A8" w:rsidP="00F511A8">
      <w:pPr>
        <w:spacing w:after="12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7924AC">
        <w:rPr>
          <w:rFonts w:ascii="Calibri" w:eastAsia="Calibri" w:hAnsi="Calibri" w:cs="David"/>
          <w:b/>
          <w:kern w:val="0"/>
          <w:szCs w:val="22"/>
          <w14:ligatures w14:val="none"/>
        </w:rPr>
        <w:t>ZIMSKI SEMESTAR (ZS)</w:t>
      </w:r>
    </w:p>
    <w:p w14:paraId="30C35BAE" w14:textId="77777777" w:rsidR="00F511A8" w:rsidRPr="007924AC" w:rsidRDefault="00F511A8" w:rsidP="00F511A8">
      <w:pPr>
        <w:spacing w:after="12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7924AC">
        <w:rPr>
          <w:rFonts w:ascii="Calibri" w:eastAsia="Calibri" w:hAnsi="Calibri" w:cs="David"/>
          <w:b/>
          <w:kern w:val="0"/>
          <w:szCs w:val="22"/>
          <w14:ligatures w14:val="none"/>
        </w:rPr>
        <w:t>Obvezni opći predmeti</w:t>
      </w:r>
    </w:p>
    <w:tbl>
      <w:tblPr>
        <w:tblStyle w:val="Reetkatablice1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552"/>
        <w:gridCol w:w="708"/>
        <w:gridCol w:w="709"/>
        <w:gridCol w:w="851"/>
        <w:gridCol w:w="850"/>
      </w:tblGrid>
      <w:tr w:rsidR="00F511A8" w:rsidRPr="007924AC" w14:paraId="27A0FC3E" w14:textId="77777777" w:rsidTr="00583294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51A0F767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#</w:t>
            </w:r>
          </w:p>
        </w:tc>
        <w:tc>
          <w:tcPr>
            <w:tcW w:w="2410" w:type="dxa"/>
            <w:shd w:val="clear" w:color="auto" w:fill="8DB3E2"/>
            <w:vAlign w:val="center"/>
          </w:tcPr>
          <w:p w14:paraId="2740186A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Nastavnik</w:t>
            </w:r>
          </w:p>
        </w:tc>
        <w:tc>
          <w:tcPr>
            <w:tcW w:w="2552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0F566DC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4177E348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F57276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V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D90A4D7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7110ABF0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ECTS</w:t>
            </w:r>
          </w:p>
        </w:tc>
      </w:tr>
      <w:tr w:rsidR="00F511A8" w:rsidRPr="007924AC" w14:paraId="097C4BB9" w14:textId="77777777" w:rsidTr="00583294">
        <w:trPr>
          <w:trHeight w:val="510"/>
        </w:trPr>
        <w:tc>
          <w:tcPr>
            <w:tcW w:w="675" w:type="dxa"/>
            <w:tcBorders>
              <w:right w:val="single" w:sz="4" w:space="0" w:color="auto"/>
            </w:tcBorders>
            <w:vAlign w:val="center"/>
          </w:tcPr>
          <w:p w14:paraId="65F99948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24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37A594A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Mr. sc. Dragan Kopecki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C0489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color w:val="0D0D0D"/>
                <w:sz w:val="20"/>
              </w:rPr>
              <w:t>Upravljanje sustavom opskrbnih lanaca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ACD6F7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FBF97F9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3607EC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DAA1C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6</w:t>
            </w:r>
          </w:p>
        </w:tc>
      </w:tr>
      <w:tr w:rsidR="00F511A8" w:rsidRPr="007924AC" w14:paraId="3AC375C9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0071AD2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25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240DA7A9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Prof. dr. sc. Marinko Jurčević</w:t>
            </w:r>
          </w:p>
          <w:p w14:paraId="3AE5D217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Vinko Mostarac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1DB99D9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color w:val="0D0D0D"/>
                <w:sz w:val="20"/>
              </w:rPr>
              <w:t>Istraživanje tržišta i javnog mnijenja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4DEF10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7D2B26E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13E1A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AC5A12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5</w:t>
            </w:r>
          </w:p>
        </w:tc>
      </w:tr>
      <w:tr w:rsidR="00F511A8" w:rsidRPr="007924AC" w14:paraId="1B993B30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778A712A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26</w:t>
            </w:r>
          </w:p>
        </w:tc>
        <w:tc>
          <w:tcPr>
            <w:tcW w:w="2410" w:type="dxa"/>
            <w:vAlign w:val="center"/>
          </w:tcPr>
          <w:p w14:paraId="15244D99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Mr. sc. Dragan Kopecki</w:t>
            </w:r>
          </w:p>
        </w:tc>
        <w:tc>
          <w:tcPr>
            <w:tcW w:w="2552" w:type="dxa"/>
            <w:vAlign w:val="center"/>
          </w:tcPr>
          <w:p w14:paraId="2CC1AB7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color w:val="0D0D0D"/>
                <w:sz w:val="20"/>
              </w:rPr>
              <w:t>Upravljanje zalihama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DAE51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948C4A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D6A4F0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24B8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6</w:t>
            </w:r>
          </w:p>
        </w:tc>
      </w:tr>
      <w:tr w:rsidR="00F511A8" w:rsidRPr="007924AC" w14:paraId="0DADA959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6080678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27</w:t>
            </w:r>
          </w:p>
        </w:tc>
        <w:tc>
          <w:tcPr>
            <w:tcW w:w="2410" w:type="dxa"/>
            <w:shd w:val="clear" w:color="auto" w:fill="F2F2F2"/>
            <w:vAlign w:val="center"/>
          </w:tcPr>
          <w:p w14:paraId="391127CC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Dr. sc. Oliver Hip</w:t>
            </w:r>
          </w:p>
        </w:tc>
        <w:tc>
          <w:tcPr>
            <w:tcW w:w="2552" w:type="dxa"/>
            <w:shd w:val="clear" w:color="auto" w:fill="F2F2F2"/>
            <w:vAlign w:val="center"/>
          </w:tcPr>
          <w:p w14:paraId="623090F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Informacijski sustavi opskrbnih lanaca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C35C44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5B8616A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7D7DF63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645AE26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6</w:t>
            </w:r>
          </w:p>
        </w:tc>
      </w:tr>
      <w:tr w:rsidR="00F511A8" w:rsidRPr="007924AC" w14:paraId="26697116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5A4679D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28</w:t>
            </w:r>
          </w:p>
        </w:tc>
        <w:tc>
          <w:tcPr>
            <w:tcW w:w="2410" w:type="dxa"/>
            <w:vAlign w:val="center"/>
          </w:tcPr>
          <w:p w14:paraId="5CBC59DC" w14:textId="77777777" w:rsidR="00F511A8" w:rsidRPr="007924AC" w:rsidRDefault="00F511A8" w:rsidP="00583294">
            <w:pPr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Mr.sc. Dragan Kopecki</w:t>
            </w:r>
          </w:p>
        </w:tc>
        <w:tc>
          <w:tcPr>
            <w:tcW w:w="2552" w:type="dxa"/>
            <w:vAlign w:val="center"/>
          </w:tcPr>
          <w:p w14:paraId="40D02E5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Modeliranje procesa opskrbnih lanaca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8E2B7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25B9F0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5AF9E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31612A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7</w:t>
            </w:r>
          </w:p>
        </w:tc>
      </w:tr>
    </w:tbl>
    <w:p w14:paraId="362410E4" w14:textId="77777777" w:rsidR="00F511A8" w:rsidRPr="007924AC" w:rsidRDefault="00F511A8" w:rsidP="00F511A8">
      <w:pPr>
        <w:spacing w:after="200" w:line="276" w:lineRule="auto"/>
        <w:rPr>
          <w:rFonts w:ascii="Calibri" w:eastAsia="Calibri" w:hAnsi="Calibri" w:cs="David"/>
          <w:color w:val="0D0D0D"/>
          <w:kern w:val="0"/>
          <w:sz w:val="22"/>
          <w:szCs w:val="22"/>
          <w14:ligatures w14:val="none"/>
        </w:rPr>
      </w:pPr>
    </w:p>
    <w:p w14:paraId="20A8C1A3" w14:textId="77777777" w:rsidR="00F511A8" w:rsidRPr="007924AC" w:rsidRDefault="00F511A8" w:rsidP="00F511A8">
      <w:pPr>
        <w:spacing w:after="12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7924AC">
        <w:rPr>
          <w:rFonts w:ascii="Calibri" w:eastAsia="Calibri" w:hAnsi="Calibri" w:cs="David"/>
          <w:b/>
          <w:kern w:val="0"/>
          <w:szCs w:val="22"/>
          <w14:ligatures w14:val="none"/>
        </w:rPr>
        <w:t>LJETNI SEMESTAR (LS)</w:t>
      </w:r>
    </w:p>
    <w:p w14:paraId="051956A5" w14:textId="77777777" w:rsidR="00F511A8" w:rsidRPr="007924AC" w:rsidRDefault="00F511A8" w:rsidP="00F511A8">
      <w:pPr>
        <w:spacing w:after="120" w:line="276" w:lineRule="auto"/>
        <w:rPr>
          <w:rFonts w:ascii="Calibri" w:eastAsia="Calibri" w:hAnsi="Calibri" w:cs="David"/>
          <w:b/>
          <w:kern w:val="0"/>
          <w:szCs w:val="22"/>
          <w14:ligatures w14:val="none"/>
        </w:rPr>
      </w:pPr>
      <w:r w:rsidRPr="007924AC">
        <w:rPr>
          <w:rFonts w:ascii="Calibri" w:eastAsia="Calibri" w:hAnsi="Calibri" w:cs="David"/>
          <w:b/>
          <w:kern w:val="0"/>
          <w:szCs w:val="22"/>
          <w14:ligatures w14:val="none"/>
        </w:rPr>
        <w:t>Obvezni opći predmeti</w:t>
      </w:r>
    </w:p>
    <w:tbl>
      <w:tblPr>
        <w:tblStyle w:val="Reetkatablice1"/>
        <w:tblW w:w="8755" w:type="dxa"/>
        <w:tblLayout w:type="fixed"/>
        <w:tblLook w:val="04A0" w:firstRow="1" w:lastRow="0" w:firstColumn="1" w:lastColumn="0" w:noHBand="0" w:noVBand="1"/>
      </w:tblPr>
      <w:tblGrid>
        <w:gridCol w:w="675"/>
        <w:gridCol w:w="2268"/>
        <w:gridCol w:w="2694"/>
        <w:gridCol w:w="708"/>
        <w:gridCol w:w="709"/>
        <w:gridCol w:w="851"/>
        <w:gridCol w:w="850"/>
      </w:tblGrid>
      <w:tr w:rsidR="00F511A8" w:rsidRPr="007924AC" w14:paraId="0157D36C" w14:textId="77777777" w:rsidTr="00583294">
        <w:trPr>
          <w:trHeight w:val="510"/>
        </w:trPr>
        <w:tc>
          <w:tcPr>
            <w:tcW w:w="675" w:type="dxa"/>
            <w:shd w:val="clear" w:color="auto" w:fill="8DB3E2"/>
            <w:vAlign w:val="center"/>
          </w:tcPr>
          <w:p w14:paraId="381DB5E8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#</w:t>
            </w:r>
          </w:p>
        </w:tc>
        <w:tc>
          <w:tcPr>
            <w:tcW w:w="2268" w:type="dxa"/>
            <w:shd w:val="clear" w:color="auto" w:fill="8DB3E2"/>
            <w:vAlign w:val="center"/>
          </w:tcPr>
          <w:p w14:paraId="66D8676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Nastavnik</w:t>
            </w: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17050B95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Kolegij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379A091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P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2B5B15B7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V/S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05CD1F7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Sati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8DB3E2"/>
            <w:vAlign w:val="center"/>
          </w:tcPr>
          <w:p w14:paraId="63EFCB5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sz w:val="20"/>
              </w:rPr>
            </w:pPr>
            <w:r w:rsidRPr="007924AC">
              <w:rPr>
                <w:rFonts w:ascii="Calibri" w:eastAsia="Calibri" w:hAnsi="Calibri" w:cs="David"/>
                <w:b/>
                <w:sz w:val="20"/>
              </w:rPr>
              <w:t>ECTS</w:t>
            </w:r>
          </w:p>
        </w:tc>
      </w:tr>
      <w:tr w:rsidR="00F511A8" w:rsidRPr="007924AC" w14:paraId="0C81E0C2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2156866A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F6F627C" w14:textId="77777777" w:rsidR="00F511A8" w:rsidRPr="007924AC" w:rsidRDefault="00F511A8" w:rsidP="00583294">
            <w:pPr>
              <w:rPr>
                <w:rFonts w:ascii="Calibri" w:eastAsia="Calibri" w:hAnsi="Calibri" w:cs="Times New Roman"/>
                <w:color w:val="FF0000"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sz w:val="20"/>
                <w:lang w:bidi="hr-HR"/>
              </w:rPr>
              <w:t>Dr. sc. Tomislav Ivančević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F21E316" w14:textId="77777777" w:rsidR="00F511A8" w:rsidRPr="007924AC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b/>
                <w:sz w:val="20"/>
                <w:lang w:bidi="hr-HR"/>
              </w:rPr>
              <w:t>Konkurentnost gospodarstva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18F6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B6703A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15/0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FC41C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75426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6</w:t>
            </w:r>
          </w:p>
        </w:tc>
      </w:tr>
      <w:tr w:rsidR="00F511A8" w:rsidRPr="007924AC" w14:paraId="1396151B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6D983CE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04646BBE" w14:textId="77777777" w:rsidR="00F511A8" w:rsidRPr="007924AC" w:rsidRDefault="00F511A8" w:rsidP="00583294">
            <w:pPr>
              <w:rPr>
                <w:rFonts w:ascii="Calibri" w:eastAsia="Calibri" w:hAnsi="Calibri" w:cs="Times New Roman"/>
                <w:sz w:val="20"/>
                <w:lang w:bidi="hr-HR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Mr. sc. Dubravka Maras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1B860FFF" w14:textId="77777777" w:rsidR="00F511A8" w:rsidRPr="007924AC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b/>
                <w:sz w:val="20"/>
                <w:lang w:bidi="hr-HR"/>
              </w:rPr>
              <w:t>Kvaliteta opskrbnih lanaca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0120776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591E5D0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15/0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92A4144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4516B7CD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6</w:t>
            </w:r>
          </w:p>
        </w:tc>
      </w:tr>
      <w:tr w:rsidR="00F511A8" w:rsidRPr="007924AC" w14:paraId="0F6C813F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7FB47A48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9C41551" w14:textId="77777777" w:rsidR="00F511A8" w:rsidRPr="007924AC" w:rsidRDefault="00F511A8" w:rsidP="00583294">
            <w:pPr>
              <w:jc w:val="both"/>
              <w:rPr>
                <w:rFonts w:ascii="Calibri" w:eastAsia="Calibri" w:hAnsi="Calibri" w:cs="Times New Roman"/>
                <w:sz w:val="20"/>
                <w:lang w:bidi="hr-HR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Mr. sc. Dragan Kopecki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2729354" w14:textId="77777777" w:rsidR="00F511A8" w:rsidRPr="007924AC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b/>
                <w:sz w:val="20"/>
                <w:lang w:bidi="hr-HR"/>
              </w:rPr>
              <w:t>Optimizacija procesa opskrbnih lanaca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8ABB43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3EA03A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15/0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95CC53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CC4B2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0D0D0D"/>
                <w:sz w:val="20"/>
              </w:rPr>
            </w:pPr>
            <w:r w:rsidRPr="007924AC">
              <w:rPr>
                <w:rFonts w:ascii="Calibri" w:eastAsia="Calibri" w:hAnsi="Calibri" w:cs="David"/>
                <w:color w:val="0D0D0D"/>
                <w:sz w:val="20"/>
              </w:rPr>
              <w:t>6</w:t>
            </w:r>
          </w:p>
        </w:tc>
      </w:tr>
      <w:tr w:rsidR="00F511A8" w:rsidRPr="007924AC" w14:paraId="77E6B0D6" w14:textId="77777777" w:rsidTr="00583294">
        <w:trPr>
          <w:trHeight w:val="510"/>
        </w:trPr>
        <w:tc>
          <w:tcPr>
            <w:tcW w:w="675" w:type="dxa"/>
            <w:shd w:val="clear" w:color="auto" w:fill="F2F2F2"/>
            <w:vAlign w:val="center"/>
          </w:tcPr>
          <w:p w14:paraId="50A7127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347B80F9" w14:textId="77777777" w:rsidR="00F511A8" w:rsidRPr="007924AC" w:rsidRDefault="00F511A8" w:rsidP="00583294">
            <w:pPr>
              <w:jc w:val="both"/>
              <w:rPr>
                <w:rFonts w:ascii="Calibri" w:eastAsia="Calibri" w:hAnsi="Calibri" w:cs="Times New Roman"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sz w:val="20"/>
                <w:lang w:bidi="hr-HR"/>
              </w:rPr>
              <w:t>Goran Luburić</w:t>
            </w:r>
          </w:p>
          <w:p w14:paraId="010F96F8" w14:textId="77777777" w:rsidR="00F511A8" w:rsidRPr="007924AC" w:rsidRDefault="00F511A8" w:rsidP="00583294">
            <w:pPr>
              <w:jc w:val="both"/>
              <w:rPr>
                <w:rFonts w:ascii="Calibri" w:eastAsia="Calibri" w:hAnsi="Calibri" w:cs="Times New Roman"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sz w:val="20"/>
                <w:lang w:bidi="hr-HR"/>
              </w:rPr>
              <w:t>Zoran Vogrin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/>
            <w:vAlign w:val="center"/>
          </w:tcPr>
          <w:p w14:paraId="4E1F58A6" w14:textId="77777777" w:rsidR="00F511A8" w:rsidRPr="007924AC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b/>
                <w:sz w:val="20"/>
                <w:lang w:bidi="hr-HR"/>
              </w:rPr>
              <w:t>Ekologija opskrbnih lanaca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398A6C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3242263C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0/15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2EC1A9C2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/>
            <w:vAlign w:val="center"/>
          </w:tcPr>
          <w:p w14:paraId="569A48C6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6</w:t>
            </w:r>
          </w:p>
        </w:tc>
      </w:tr>
      <w:tr w:rsidR="00F511A8" w:rsidRPr="007924AC" w14:paraId="2C7098ED" w14:textId="77777777" w:rsidTr="00583294">
        <w:trPr>
          <w:trHeight w:val="510"/>
        </w:trPr>
        <w:tc>
          <w:tcPr>
            <w:tcW w:w="675" w:type="dxa"/>
            <w:vAlign w:val="center"/>
          </w:tcPr>
          <w:p w14:paraId="681B0AE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07F6324" w14:textId="77777777" w:rsidR="00F511A8" w:rsidRPr="007924AC" w:rsidRDefault="00F511A8" w:rsidP="00583294">
            <w:pPr>
              <w:rPr>
                <w:rFonts w:ascii="Calibri" w:eastAsia="Calibri" w:hAnsi="Calibri" w:cs="Times New Roman"/>
                <w:sz w:val="20"/>
                <w:lang w:bidi="hr-HR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20B40A1" w14:textId="77777777" w:rsidR="00F511A8" w:rsidRPr="007924AC" w:rsidRDefault="00F511A8" w:rsidP="00583294">
            <w:pPr>
              <w:jc w:val="center"/>
              <w:rPr>
                <w:rFonts w:ascii="Calibri" w:eastAsia="Calibri" w:hAnsi="Calibri" w:cs="Times New Roman"/>
                <w:b/>
                <w:sz w:val="20"/>
                <w:lang w:bidi="hr-HR"/>
              </w:rPr>
            </w:pPr>
            <w:r w:rsidRPr="007924AC">
              <w:rPr>
                <w:rFonts w:ascii="Calibri" w:eastAsia="Calibri" w:hAnsi="Calibri" w:cs="Times New Roman"/>
                <w:b/>
                <w:sz w:val="20"/>
                <w:lang w:bidi="hr-HR"/>
              </w:rPr>
              <w:t>Završni rad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BB57B3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477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0/45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6381F8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7DCEB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sz w:val="20"/>
              </w:rPr>
            </w:pPr>
            <w:r w:rsidRPr="007924AC">
              <w:rPr>
                <w:rFonts w:ascii="Calibri" w:eastAsia="Calibri" w:hAnsi="Calibri" w:cs="David"/>
                <w:sz w:val="20"/>
              </w:rPr>
              <w:t>6</w:t>
            </w:r>
          </w:p>
        </w:tc>
      </w:tr>
    </w:tbl>
    <w:p w14:paraId="76A79064" w14:textId="77777777" w:rsidR="00F511A8" w:rsidRPr="007924AC" w:rsidRDefault="00F511A8" w:rsidP="00F511A8">
      <w:pPr>
        <w:spacing w:after="200" w:line="276" w:lineRule="auto"/>
        <w:rPr>
          <w:rFonts w:ascii="Calibri" w:eastAsia="Calibri" w:hAnsi="Calibri" w:cs="David"/>
          <w:kern w:val="0"/>
          <w:sz w:val="8"/>
          <w:szCs w:val="22"/>
          <w14:ligatures w14:val="none"/>
        </w:rPr>
      </w:pPr>
    </w:p>
    <w:tbl>
      <w:tblPr>
        <w:tblStyle w:val="Reetkatablice1"/>
        <w:tblW w:w="8800" w:type="dxa"/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678"/>
        <w:gridCol w:w="4988"/>
        <w:gridCol w:w="712"/>
        <w:gridCol w:w="713"/>
        <w:gridCol w:w="855"/>
        <w:gridCol w:w="854"/>
      </w:tblGrid>
      <w:tr w:rsidR="00F511A8" w:rsidRPr="007924AC" w14:paraId="70B2F7AC" w14:textId="77777777" w:rsidTr="00583294">
        <w:trPr>
          <w:trHeight w:val="369"/>
        </w:trPr>
        <w:tc>
          <w:tcPr>
            <w:tcW w:w="67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155B336F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ZS</w:t>
            </w:r>
          </w:p>
        </w:tc>
        <w:tc>
          <w:tcPr>
            <w:tcW w:w="4988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66D0DA66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Semestar 5</w:t>
            </w:r>
          </w:p>
        </w:tc>
        <w:tc>
          <w:tcPr>
            <w:tcW w:w="712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75577A48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150</w:t>
            </w:r>
          </w:p>
        </w:tc>
        <w:tc>
          <w:tcPr>
            <w:tcW w:w="713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37FB0655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75</w:t>
            </w:r>
          </w:p>
        </w:tc>
        <w:tc>
          <w:tcPr>
            <w:tcW w:w="855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342EAD31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225</w:t>
            </w:r>
          </w:p>
        </w:tc>
        <w:tc>
          <w:tcPr>
            <w:tcW w:w="854" w:type="dxa"/>
            <w:tcBorders>
              <w:top w:val="outset" w:sz="6" w:space="0" w:color="auto"/>
              <w:bottom w:val="single" w:sz="4" w:space="0" w:color="auto"/>
            </w:tcBorders>
            <w:shd w:val="clear" w:color="auto" w:fill="D9D9D9"/>
          </w:tcPr>
          <w:p w14:paraId="7DB7011F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30</w:t>
            </w:r>
          </w:p>
        </w:tc>
      </w:tr>
      <w:tr w:rsidR="00F511A8" w:rsidRPr="007924AC" w14:paraId="2B8BD84E" w14:textId="77777777" w:rsidTr="00583294">
        <w:trPr>
          <w:trHeight w:val="369"/>
        </w:trPr>
        <w:tc>
          <w:tcPr>
            <w:tcW w:w="678" w:type="dxa"/>
            <w:tcBorders>
              <w:bottom w:val="single" w:sz="4" w:space="0" w:color="auto"/>
            </w:tcBorders>
            <w:shd w:val="clear" w:color="auto" w:fill="D9D9D9"/>
          </w:tcPr>
          <w:p w14:paraId="1CD4739A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LS</w:t>
            </w:r>
          </w:p>
        </w:tc>
        <w:tc>
          <w:tcPr>
            <w:tcW w:w="4988" w:type="dxa"/>
            <w:tcBorders>
              <w:bottom w:val="single" w:sz="4" w:space="0" w:color="auto"/>
            </w:tcBorders>
            <w:shd w:val="clear" w:color="auto" w:fill="D9D9D9"/>
          </w:tcPr>
          <w:p w14:paraId="1D63A700" w14:textId="77777777" w:rsidR="00F511A8" w:rsidRPr="007924AC" w:rsidRDefault="00F511A8" w:rsidP="00583294">
            <w:pPr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Semestar 6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30A6C7E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120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1F0C7D0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105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5D2E2637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225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4E7CF9E6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color w:val="4F81BD"/>
                <w:sz w:val="18"/>
              </w:rPr>
              <w:t>30</w:t>
            </w:r>
          </w:p>
        </w:tc>
      </w:tr>
      <w:tr w:rsidR="00F511A8" w:rsidRPr="007924AC" w14:paraId="7483DD05" w14:textId="77777777" w:rsidTr="00583294">
        <w:trPr>
          <w:trHeight w:val="369"/>
        </w:trPr>
        <w:tc>
          <w:tcPr>
            <w:tcW w:w="5666" w:type="dxa"/>
            <w:gridSpan w:val="2"/>
            <w:tcBorders>
              <w:top w:val="single" w:sz="4" w:space="0" w:color="auto"/>
            </w:tcBorders>
            <w:shd w:val="clear" w:color="auto" w:fill="D9D9D9"/>
          </w:tcPr>
          <w:p w14:paraId="2EF5E375" w14:textId="77777777" w:rsidR="00F511A8" w:rsidRPr="007924AC" w:rsidRDefault="00F511A8" w:rsidP="00583294">
            <w:pPr>
              <w:rPr>
                <w:rFonts w:ascii="Calibri" w:eastAsia="Calibri" w:hAnsi="Calibri" w:cs="David"/>
                <w:b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b/>
                <w:color w:val="4F81BD"/>
                <w:sz w:val="18"/>
              </w:rPr>
              <w:t>Ukupno treća godina</w:t>
            </w:r>
          </w:p>
        </w:tc>
        <w:tc>
          <w:tcPr>
            <w:tcW w:w="71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2A23BF0B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b/>
                <w:color w:val="4F81BD"/>
                <w:sz w:val="18"/>
              </w:rPr>
              <w:t>270</w:t>
            </w:r>
          </w:p>
        </w:tc>
        <w:tc>
          <w:tcPr>
            <w:tcW w:w="713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3864E409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b/>
                <w:color w:val="4F81BD"/>
                <w:sz w:val="18"/>
              </w:rPr>
              <w:t>180</w:t>
            </w:r>
          </w:p>
        </w:tc>
        <w:tc>
          <w:tcPr>
            <w:tcW w:w="85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118CFB59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b/>
                <w:color w:val="4F81BD"/>
                <w:sz w:val="18"/>
              </w:rPr>
              <w:t>450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14:paraId="68934325" w14:textId="77777777" w:rsidR="00F511A8" w:rsidRPr="007924AC" w:rsidRDefault="00F511A8" w:rsidP="00583294">
            <w:pPr>
              <w:jc w:val="center"/>
              <w:rPr>
                <w:rFonts w:ascii="Calibri" w:eastAsia="Calibri" w:hAnsi="Calibri" w:cs="David"/>
                <w:b/>
                <w:color w:val="4F81BD"/>
                <w:sz w:val="18"/>
              </w:rPr>
            </w:pPr>
            <w:r w:rsidRPr="007924AC">
              <w:rPr>
                <w:rFonts w:ascii="Calibri" w:eastAsia="Calibri" w:hAnsi="Calibri" w:cs="David"/>
                <w:b/>
                <w:color w:val="4F81BD"/>
                <w:sz w:val="18"/>
              </w:rPr>
              <w:t>60</w:t>
            </w:r>
          </w:p>
        </w:tc>
      </w:tr>
    </w:tbl>
    <w:p w14:paraId="01C30F51" w14:textId="77777777" w:rsidR="00F511A8" w:rsidRPr="007924AC" w:rsidRDefault="00F511A8" w:rsidP="00F511A8">
      <w:pPr>
        <w:spacing w:after="200" w:line="276" w:lineRule="auto"/>
        <w:rPr>
          <w:rFonts w:ascii="Calibri" w:eastAsia="Calibri" w:hAnsi="Calibri" w:cs="David"/>
          <w:kern w:val="0"/>
          <w:sz w:val="22"/>
          <w:szCs w:val="22"/>
          <w14:ligatures w14:val="none"/>
        </w:rPr>
      </w:pPr>
    </w:p>
    <w:p w14:paraId="332F4BB3" w14:textId="77777777" w:rsidR="00F511A8" w:rsidRPr="007924AC" w:rsidRDefault="00F511A8" w:rsidP="00F511A8">
      <w:pPr>
        <w:spacing w:line="259" w:lineRule="auto"/>
        <w:rPr>
          <w:rFonts w:ascii="Calibri" w:eastAsia="Calibri" w:hAnsi="Calibri" w:cs="David"/>
          <w:kern w:val="0"/>
          <w:sz w:val="22"/>
          <w:szCs w:val="22"/>
          <w14:ligatures w14:val="none"/>
        </w:rPr>
      </w:pPr>
      <w:r w:rsidRPr="007924AC">
        <w:rPr>
          <w:rFonts w:ascii="Calibri" w:eastAsia="Calibri" w:hAnsi="Calibri" w:cs="David"/>
          <w:kern w:val="0"/>
          <w:sz w:val="22"/>
          <w:szCs w:val="22"/>
          <w14:ligatures w14:val="none"/>
        </w:rPr>
        <w:br w:type="page"/>
      </w:r>
    </w:p>
    <w:p w14:paraId="3877F17D" w14:textId="77777777" w:rsidR="00F511A8" w:rsidRPr="007924AC" w:rsidRDefault="00F511A8" w:rsidP="00F511A8">
      <w:pPr>
        <w:spacing w:line="259" w:lineRule="auto"/>
        <w:rPr>
          <w:rFonts w:ascii="Calibri" w:eastAsia="Calibri" w:hAnsi="Calibri" w:cs="David"/>
          <w:kern w:val="0"/>
          <w:sz w:val="22"/>
          <w:szCs w:val="22"/>
          <w14:ligatures w14:val="none"/>
        </w:rPr>
      </w:pPr>
    </w:p>
    <w:p w14:paraId="6C78229F" w14:textId="77777777" w:rsidR="00F511A8" w:rsidRPr="007924AC" w:rsidRDefault="00F511A8" w:rsidP="00F511A8">
      <w:pPr>
        <w:spacing w:before="34" w:after="0" w:line="240" w:lineRule="auto"/>
        <w:jc w:val="center"/>
        <w:rPr>
          <w:rFonts w:ascii="Calibri" w:eastAsia="Calibri" w:hAnsi="Calibri" w:cs="Calibri"/>
          <w:b/>
          <w:bCs/>
          <w:spacing w:val="-1"/>
          <w:kern w:val="0"/>
          <w:sz w:val="32"/>
          <w:szCs w:val="32"/>
          <w:lang w:val="en-US"/>
          <w14:ligatures w14:val="none"/>
        </w:rPr>
      </w:pPr>
      <w:r w:rsidRPr="007924AC">
        <w:rPr>
          <w:rFonts w:ascii="Calibri" w:eastAsia="Calibri" w:hAnsi="Calibri" w:cs="Calibri"/>
          <w:b/>
          <w:bCs/>
          <w:spacing w:val="-1"/>
          <w:kern w:val="0"/>
          <w:sz w:val="32"/>
          <w:szCs w:val="32"/>
          <w14:ligatures w14:val="none"/>
        </w:rPr>
        <w:t>KOLEGIJI NA ENGLESKOM JEZIKU – ZA AKADEMSKU GODINU 2025./2026.</w:t>
      </w:r>
    </w:p>
    <w:p w14:paraId="57D52246" w14:textId="77777777" w:rsidR="00F511A8" w:rsidRPr="007924AC" w:rsidRDefault="00F511A8" w:rsidP="00F511A8">
      <w:pPr>
        <w:spacing w:before="34" w:after="0" w:line="24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</w:pPr>
      <w:r w:rsidRPr="007924AC">
        <w:rPr>
          <w:rFonts w:ascii="Calibri" w:eastAsia="Calibri" w:hAnsi="Calibri" w:cs="Calibri"/>
          <w:b/>
          <w:bCs/>
          <w:spacing w:val="-1"/>
          <w:kern w:val="0"/>
          <w:sz w:val="32"/>
          <w:szCs w:val="32"/>
          <w:lang w:val="en-US"/>
          <w14:ligatures w14:val="none"/>
        </w:rPr>
        <w:t>COURSES</w:t>
      </w:r>
      <w:r w:rsidRPr="007924AC">
        <w:rPr>
          <w:rFonts w:ascii="Calibri" w:eastAsia="Calibri" w:hAnsi="Calibri" w:cs="Calibri"/>
          <w:b/>
          <w:bCs/>
          <w:spacing w:val="-11"/>
          <w:kern w:val="0"/>
          <w:sz w:val="32"/>
          <w:szCs w:val="32"/>
          <w:lang w:val="en-US"/>
          <w14:ligatures w14:val="none"/>
        </w:rPr>
        <w:t xml:space="preserve"> </w:t>
      </w:r>
      <w:r w:rsidRPr="007924AC"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  <w:t>TAUGHT</w:t>
      </w:r>
      <w:r w:rsidRPr="007924AC">
        <w:rPr>
          <w:rFonts w:ascii="Calibri" w:eastAsia="Calibri" w:hAnsi="Calibri" w:cs="Calibri"/>
          <w:b/>
          <w:bCs/>
          <w:spacing w:val="-9"/>
          <w:kern w:val="0"/>
          <w:sz w:val="32"/>
          <w:szCs w:val="32"/>
          <w:lang w:val="en-US"/>
          <w14:ligatures w14:val="none"/>
        </w:rPr>
        <w:t xml:space="preserve"> </w:t>
      </w:r>
      <w:r w:rsidRPr="007924AC">
        <w:rPr>
          <w:rFonts w:ascii="Calibri" w:eastAsia="Calibri" w:hAnsi="Calibri" w:cs="Calibri"/>
          <w:b/>
          <w:bCs/>
          <w:spacing w:val="-1"/>
          <w:kern w:val="0"/>
          <w:sz w:val="32"/>
          <w:szCs w:val="32"/>
          <w:lang w:val="en-US"/>
          <w14:ligatures w14:val="none"/>
        </w:rPr>
        <w:t>IN</w:t>
      </w:r>
      <w:r w:rsidRPr="007924AC">
        <w:rPr>
          <w:rFonts w:ascii="Calibri" w:eastAsia="Calibri" w:hAnsi="Calibri" w:cs="Calibri"/>
          <w:b/>
          <w:bCs/>
          <w:spacing w:val="-11"/>
          <w:kern w:val="0"/>
          <w:sz w:val="32"/>
          <w:szCs w:val="32"/>
          <w:lang w:val="en-US"/>
          <w14:ligatures w14:val="none"/>
        </w:rPr>
        <w:t xml:space="preserve"> </w:t>
      </w:r>
      <w:r w:rsidRPr="007924AC">
        <w:rPr>
          <w:rFonts w:ascii="Calibri" w:eastAsia="Calibri" w:hAnsi="Calibri" w:cs="Calibri"/>
          <w:b/>
          <w:bCs/>
          <w:spacing w:val="-1"/>
          <w:kern w:val="0"/>
          <w:sz w:val="32"/>
          <w:szCs w:val="32"/>
          <w:lang w:val="en-US"/>
          <w14:ligatures w14:val="none"/>
        </w:rPr>
        <w:t>ENGLISH</w:t>
      </w:r>
      <w:r w:rsidRPr="007924AC">
        <w:rPr>
          <w:rFonts w:ascii="Calibri" w:eastAsia="Calibri" w:hAnsi="Calibri" w:cs="Calibri"/>
          <w:b/>
          <w:bCs/>
          <w:spacing w:val="-9"/>
          <w:kern w:val="0"/>
          <w:sz w:val="32"/>
          <w:szCs w:val="32"/>
          <w:lang w:val="en-US"/>
          <w14:ligatures w14:val="none"/>
        </w:rPr>
        <w:t xml:space="preserve"> </w:t>
      </w:r>
      <w:r w:rsidRPr="007924AC"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  <w:t>–</w:t>
      </w:r>
      <w:r w:rsidRPr="007924AC">
        <w:rPr>
          <w:rFonts w:ascii="Calibri" w:eastAsia="Calibri" w:hAnsi="Calibri" w:cs="Calibri"/>
          <w:b/>
          <w:bCs/>
          <w:spacing w:val="-12"/>
          <w:kern w:val="0"/>
          <w:sz w:val="32"/>
          <w:szCs w:val="32"/>
          <w:lang w:val="en-US"/>
          <w14:ligatures w14:val="none"/>
        </w:rPr>
        <w:t xml:space="preserve"> </w:t>
      </w:r>
      <w:r w:rsidRPr="007924AC">
        <w:rPr>
          <w:rFonts w:ascii="Calibri" w:eastAsia="Calibri" w:hAnsi="Calibri" w:cs="Calibri"/>
          <w:b/>
          <w:bCs/>
          <w:spacing w:val="-1"/>
          <w:kern w:val="0"/>
          <w:sz w:val="32"/>
          <w:szCs w:val="32"/>
          <w:lang w:val="en-US"/>
          <w14:ligatures w14:val="none"/>
        </w:rPr>
        <w:t>ACADEMIC</w:t>
      </w:r>
      <w:r w:rsidRPr="007924AC">
        <w:rPr>
          <w:rFonts w:ascii="Calibri" w:eastAsia="Calibri" w:hAnsi="Calibri" w:cs="Calibri"/>
          <w:b/>
          <w:bCs/>
          <w:spacing w:val="-11"/>
          <w:kern w:val="0"/>
          <w:sz w:val="32"/>
          <w:szCs w:val="32"/>
          <w:lang w:val="en-US"/>
          <w14:ligatures w14:val="none"/>
        </w:rPr>
        <w:t xml:space="preserve"> </w:t>
      </w:r>
      <w:r w:rsidRPr="007924AC"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  <w:t>YEAR</w:t>
      </w:r>
      <w:r w:rsidRPr="007924AC">
        <w:rPr>
          <w:rFonts w:ascii="Calibri" w:eastAsia="Calibri" w:hAnsi="Calibri" w:cs="Calibri"/>
          <w:b/>
          <w:bCs/>
          <w:spacing w:val="-9"/>
          <w:kern w:val="0"/>
          <w:sz w:val="32"/>
          <w:szCs w:val="32"/>
          <w:lang w:val="en-US"/>
          <w14:ligatures w14:val="none"/>
        </w:rPr>
        <w:t xml:space="preserve"> </w:t>
      </w:r>
      <w:r w:rsidRPr="007924AC"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  <w:t>2025</w:t>
      </w:r>
      <w:proofErr w:type="gramStart"/>
      <w:r w:rsidRPr="007924AC"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  <w:t>./</w:t>
      </w:r>
      <w:proofErr w:type="gramEnd"/>
      <w:r w:rsidRPr="007924AC"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  <w:t>2026.</w:t>
      </w:r>
    </w:p>
    <w:p w14:paraId="2690C2A7" w14:textId="77777777" w:rsidR="00F511A8" w:rsidRPr="007924AC" w:rsidRDefault="00F511A8" w:rsidP="00F511A8">
      <w:pPr>
        <w:spacing w:before="34" w:after="0" w:line="240" w:lineRule="auto"/>
        <w:jc w:val="center"/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</w:pPr>
      <w:r w:rsidRPr="007924AC">
        <w:rPr>
          <w:rFonts w:ascii="Calibri" w:eastAsia="Calibri" w:hAnsi="Calibri" w:cs="Calibri"/>
          <w:b/>
          <w:bCs/>
          <w:kern w:val="0"/>
          <w:sz w:val="32"/>
          <w:szCs w:val="32"/>
          <w:lang w:val="en-US"/>
          <w14:ligatures w14:val="none"/>
        </w:rPr>
        <w:t>Supply Chain Management department- undergraduate study</w:t>
      </w:r>
    </w:p>
    <w:p w14:paraId="1A8857BD" w14:textId="77777777" w:rsidR="00F511A8" w:rsidRPr="007924AC" w:rsidRDefault="00F511A8" w:rsidP="00F511A8">
      <w:pPr>
        <w:spacing w:before="34" w:after="0" w:line="240" w:lineRule="auto"/>
        <w:jc w:val="center"/>
        <w:rPr>
          <w:rFonts w:ascii="Calibri" w:eastAsia="Calibri" w:hAnsi="Calibri" w:cs="Calibri"/>
          <w:kern w:val="0"/>
          <w:sz w:val="32"/>
          <w:szCs w:val="32"/>
          <w:lang w:val="en-US"/>
          <w14:ligatures w14:val="none"/>
        </w:rPr>
      </w:pPr>
    </w:p>
    <w:tbl>
      <w:tblPr>
        <w:tblStyle w:val="TableNormal1"/>
        <w:tblW w:w="5000" w:type="pct"/>
        <w:jc w:val="center"/>
        <w:tblLook w:val="01E0" w:firstRow="1" w:lastRow="1" w:firstColumn="1" w:lastColumn="1" w:noHBand="0" w:noVBand="0"/>
      </w:tblPr>
      <w:tblGrid>
        <w:gridCol w:w="2513"/>
        <w:gridCol w:w="3437"/>
        <w:gridCol w:w="962"/>
        <w:gridCol w:w="1074"/>
        <w:gridCol w:w="1070"/>
      </w:tblGrid>
      <w:tr w:rsidR="00F511A8" w:rsidRPr="007924AC" w14:paraId="581BC9DC" w14:textId="77777777" w:rsidTr="00583294">
        <w:trPr>
          <w:trHeight w:hRule="exact" w:val="1479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7B9AA3AE" w14:textId="77777777" w:rsidR="00F511A8" w:rsidRPr="007924AC" w:rsidRDefault="00F511A8" w:rsidP="00583294">
            <w:pPr>
              <w:spacing w:after="200" w:line="276" w:lineRule="auto"/>
              <w:jc w:val="center"/>
              <w:rPr>
                <w:rFonts w:ascii="Calibri" w:eastAsia="MS Mincho" w:hAnsi="Calibri" w:cs="Arial"/>
                <w:b/>
                <w:sz w:val="20"/>
                <w:szCs w:val="20"/>
                <w:lang w:eastAsia="hr-HR"/>
              </w:rPr>
            </w:pPr>
            <w:r w:rsidRPr="007924AC">
              <w:rPr>
                <w:rFonts w:ascii="Calibri" w:eastAsia="MS Mincho" w:hAnsi="Calibri" w:cs="Arial"/>
                <w:b/>
                <w:sz w:val="20"/>
                <w:szCs w:val="20"/>
                <w:lang w:eastAsia="hr-HR"/>
              </w:rPr>
              <w:t>Lecturer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768648FD" w14:textId="77777777" w:rsidR="00F511A8" w:rsidRPr="007924AC" w:rsidRDefault="00F511A8" w:rsidP="00583294">
            <w:pPr>
              <w:spacing w:line="267" w:lineRule="exact"/>
              <w:ind w:left="102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b/>
                <w:sz w:val="20"/>
                <w:szCs w:val="20"/>
              </w:rPr>
              <w:t>Kolegij</w:t>
            </w:r>
            <w:proofErr w:type="spellEnd"/>
            <w:r w:rsidRPr="007924AC">
              <w:rPr>
                <w:rFonts w:ascii="Calibri" w:eastAsia="Calibri" w:hAnsi="Calibri" w:cs="Arial"/>
                <w:b/>
                <w:sz w:val="20"/>
                <w:szCs w:val="20"/>
              </w:rPr>
              <w:t xml:space="preserve"> / Course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18AAF8A4" w14:textId="77777777" w:rsidR="00F511A8" w:rsidRPr="007924AC" w:rsidRDefault="00F511A8" w:rsidP="00583294">
            <w:pPr>
              <w:spacing w:line="267" w:lineRule="exact"/>
              <w:ind w:left="104"/>
              <w:jc w:val="center"/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  <w:t>Semestar</w:t>
            </w:r>
            <w:proofErr w:type="spellEnd"/>
            <w:r w:rsidRPr="007924AC"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  <w:t xml:space="preserve"> /</w:t>
            </w:r>
          </w:p>
          <w:p w14:paraId="72116040" w14:textId="77777777" w:rsidR="00F511A8" w:rsidRPr="007924AC" w:rsidRDefault="00F511A8" w:rsidP="00583294">
            <w:pPr>
              <w:spacing w:line="267" w:lineRule="exact"/>
              <w:ind w:left="104"/>
              <w:jc w:val="center"/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  <w:t>Semester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1FA66BB1" w14:textId="77777777" w:rsidR="00F511A8" w:rsidRPr="007924AC" w:rsidRDefault="00F511A8" w:rsidP="00583294">
            <w:pPr>
              <w:spacing w:line="267" w:lineRule="exact"/>
              <w:jc w:val="center"/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  <w:t>Lecture distribution hours (classes+ practice)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8CCE4"/>
            <w:hideMark/>
          </w:tcPr>
          <w:p w14:paraId="4E7E2344" w14:textId="77777777" w:rsidR="00F511A8" w:rsidRPr="007924AC" w:rsidRDefault="00F511A8" w:rsidP="00583294">
            <w:pPr>
              <w:spacing w:line="267" w:lineRule="exact"/>
              <w:ind w:left="104"/>
              <w:jc w:val="center"/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b/>
                <w:spacing w:val="-1"/>
                <w:sz w:val="20"/>
                <w:szCs w:val="20"/>
              </w:rPr>
              <w:t>ECTS</w:t>
            </w:r>
          </w:p>
        </w:tc>
      </w:tr>
      <w:tr w:rsidR="00F511A8" w:rsidRPr="007924AC" w14:paraId="714699DA" w14:textId="77777777" w:rsidTr="00583294">
        <w:trPr>
          <w:trHeight w:hRule="exact" w:val="853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1BD4D0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924AC">
              <w:rPr>
                <w:rFonts w:ascii="Calibri" w:eastAsia="Calibri" w:hAnsi="Calibri" w:cs="Calibri"/>
                <w:sz w:val="20"/>
                <w:szCs w:val="20"/>
              </w:rPr>
              <w:t>Marko Baus, MA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C00BDF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Kreativno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razmišljanje-radionica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/ Creative</w:t>
            </w:r>
            <w:r w:rsidRPr="007924AC">
              <w:rPr>
                <w:rFonts w:ascii="Calibri" w:eastAsia="Calibri" w:hAnsi="Calibri" w:cs="Arial"/>
                <w:spacing w:val="9"/>
                <w:sz w:val="20"/>
                <w:szCs w:val="20"/>
              </w:rPr>
              <w:t xml:space="preserve"> </w:t>
            </w: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Thinking – Workshop 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59461D3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879A037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15+15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D04192D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</w:tr>
      <w:tr w:rsidR="00F511A8" w:rsidRPr="007924AC" w14:paraId="3406FDBC" w14:textId="77777777" w:rsidTr="00583294">
        <w:trPr>
          <w:trHeight w:hRule="exact" w:val="577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C893D7A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mr.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sc. Neven</w:t>
            </w:r>
            <w:r w:rsidRPr="007924AC">
              <w:rPr>
                <w:rFonts w:ascii="Calibri" w:eastAsia="Calibri" w:hAnsi="Calibri" w:cs="Arial"/>
                <w:spacing w:val="8"/>
                <w:sz w:val="20"/>
                <w:szCs w:val="20"/>
              </w:rPr>
              <w:t xml:space="preserve"> </w:t>
            </w: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Šipić / Neven Šipić,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8083FC4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Strateški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menadžment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/ Strategic</w:t>
            </w:r>
            <w:r w:rsidRPr="007924AC">
              <w:rPr>
                <w:rFonts w:ascii="Calibri" w:eastAsia="Calibri" w:hAnsi="Calibri" w:cs="Arial"/>
                <w:spacing w:val="-2"/>
                <w:sz w:val="20"/>
                <w:szCs w:val="20"/>
              </w:rPr>
              <w:t xml:space="preserve"> </w:t>
            </w: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Management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F834939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A9CF5D6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28FDC66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6</w:t>
            </w:r>
          </w:p>
        </w:tc>
      </w:tr>
      <w:tr w:rsidR="00F511A8" w:rsidRPr="007924AC" w14:paraId="1C0C68FB" w14:textId="77777777" w:rsidTr="00583294">
        <w:trPr>
          <w:trHeight w:hRule="exact" w:val="595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B40F67B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Predrag Čudina 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563C96B6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Strategije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marketinga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/ Strategic Marketing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D6EAFA3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A54F328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8011196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6</w:t>
            </w:r>
          </w:p>
        </w:tc>
      </w:tr>
      <w:tr w:rsidR="00F511A8" w:rsidRPr="007924AC" w14:paraId="7F7C5C3D" w14:textId="77777777" w:rsidTr="00583294">
        <w:trPr>
          <w:trHeight w:hRule="exact" w:val="821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243595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Izv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. Prof.  dr. sc. Tanja</w:t>
            </w:r>
          </w:p>
          <w:p w14:paraId="3F286B26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Grmuša / Tanja Grmuša, PhD, Associate Professor 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A3585D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Hrvatski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jezik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za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početnike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/ Croatian</w:t>
            </w:r>
            <w:r w:rsidRPr="007924AC">
              <w:rPr>
                <w:rFonts w:ascii="Calibri" w:eastAsia="Calibri" w:hAnsi="Calibri" w:cs="Arial"/>
                <w:spacing w:val="-2"/>
                <w:sz w:val="20"/>
                <w:szCs w:val="20"/>
              </w:rPr>
              <w:t xml:space="preserve"> </w:t>
            </w: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language</w:t>
            </w:r>
            <w:r w:rsidRPr="007924AC">
              <w:rPr>
                <w:rFonts w:ascii="Calibri" w:eastAsia="Calibri" w:hAnsi="Calibri" w:cs="Arial"/>
                <w:spacing w:val="-2"/>
                <w:sz w:val="20"/>
                <w:szCs w:val="20"/>
              </w:rPr>
              <w:t xml:space="preserve"> </w:t>
            </w:r>
            <w:r w:rsidRPr="007924AC">
              <w:rPr>
                <w:rFonts w:ascii="Calibri" w:eastAsia="Calibri" w:hAnsi="Calibri" w:cs="Arial"/>
                <w:sz w:val="20"/>
                <w:szCs w:val="20"/>
              </w:rPr>
              <w:t>for</w:t>
            </w:r>
            <w:r w:rsidRPr="007924AC">
              <w:rPr>
                <w:rFonts w:ascii="Calibri" w:eastAsia="Calibri" w:hAnsi="Calibri" w:cs="Arial"/>
                <w:spacing w:val="-3"/>
                <w:sz w:val="20"/>
                <w:szCs w:val="20"/>
              </w:rPr>
              <w:t xml:space="preserve"> </w:t>
            </w: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beginners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181AD2B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16DD2C1B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15+15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DF1C76C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5</w:t>
            </w:r>
          </w:p>
        </w:tc>
      </w:tr>
      <w:tr w:rsidR="00F511A8" w:rsidRPr="007924AC" w14:paraId="639C564E" w14:textId="77777777" w:rsidTr="00583294">
        <w:trPr>
          <w:trHeight w:hRule="exact" w:val="551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0EB807A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 xml:space="preserve">Dr. sc. Tomislav Ivančević / Tomislav Ivančević, PhD 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5ACACF3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Osnove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ekonomije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/ Introduction to Economics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0C73BDF2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F4AB452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F48B99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5</w:t>
            </w:r>
          </w:p>
        </w:tc>
      </w:tr>
      <w:tr w:rsidR="00F511A8" w:rsidRPr="007924AC" w14:paraId="4197ACED" w14:textId="77777777" w:rsidTr="00583294">
        <w:trPr>
          <w:trHeight w:hRule="exact" w:val="573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FA7D38F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Goran</w:t>
            </w:r>
            <w:r w:rsidRPr="007924AC">
              <w:rPr>
                <w:rFonts w:ascii="Calibri" w:eastAsia="Calibri" w:hAnsi="Calibri" w:cs="Arial"/>
                <w:spacing w:val="5"/>
                <w:sz w:val="20"/>
                <w:szCs w:val="20"/>
              </w:rPr>
              <w:t xml:space="preserve"> </w:t>
            </w: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Luburić / Goran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Lubudić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, MA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646C245C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Calibri"/>
                <w:sz w:val="20"/>
                <w:szCs w:val="20"/>
              </w:rPr>
              <w:t>Poslovna</w:t>
            </w:r>
            <w:proofErr w:type="spellEnd"/>
            <w:r w:rsidRPr="007924AC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proofErr w:type="spellStart"/>
            <w:r w:rsidRPr="007924AC">
              <w:rPr>
                <w:rFonts w:ascii="Calibri" w:eastAsia="Calibri" w:hAnsi="Calibri" w:cs="Calibri"/>
                <w:sz w:val="20"/>
                <w:szCs w:val="20"/>
              </w:rPr>
              <w:t>statistika</w:t>
            </w:r>
            <w:proofErr w:type="spellEnd"/>
            <w:r w:rsidRPr="007924AC">
              <w:rPr>
                <w:rFonts w:ascii="Calibri" w:eastAsia="Calibri" w:hAnsi="Calibri" w:cs="Calibri"/>
                <w:sz w:val="20"/>
                <w:szCs w:val="20"/>
              </w:rPr>
              <w:t xml:space="preserve"> / Business Statistics 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23BBD0BD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743AB0A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A058A4D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6</w:t>
            </w:r>
          </w:p>
        </w:tc>
      </w:tr>
      <w:tr w:rsidR="00F511A8" w:rsidRPr="007924AC" w14:paraId="246496FC" w14:textId="77777777" w:rsidTr="00583294">
        <w:trPr>
          <w:trHeight w:hRule="exact" w:val="889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2D1CACC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Izv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. prof. dr. sc. Tanja Grmuša / Tanja Grmuša, PhD, Associate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Profesor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755DF7FB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Komunikologija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/ Communication studies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30FF4C66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D22B467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14:paraId="476FBAF8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5</w:t>
            </w:r>
          </w:p>
        </w:tc>
      </w:tr>
      <w:tr w:rsidR="00F511A8" w:rsidRPr="007924AC" w14:paraId="07C55EC0" w14:textId="77777777" w:rsidTr="00583294">
        <w:trPr>
          <w:trHeight w:hRule="exact" w:val="553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0101B0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  <w:highlight w:val="yellow"/>
              </w:rPr>
            </w:pP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Mr. sc. Dragan Kopecki / Dragan Kopecki,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BAA82FF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Business Marketing – B2B Marketing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770441C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8F1A6FC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99FEFF4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</w:tr>
      <w:tr w:rsidR="00F511A8" w:rsidRPr="007924AC" w14:paraId="655480BE" w14:textId="77777777" w:rsidTr="00583294">
        <w:trPr>
          <w:trHeight w:hRule="exact" w:val="553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D0B003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mr.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sc. Dragan Kopecki / Dragan Kopecki,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MsC</w:t>
            </w:r>
            <w:proofErr w:type="spellEnd"/>
          </w:p>
        </w:tc>
        <w:tc>
          <w:tcPr>
            <w:tcW w:w="1897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5FD28C7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Planiranje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opskrbnih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lanaca</w:t>
            </w:r>
            <w:proofErr w:type="spellEnd"/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 / Supply Chain Planning)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C120AEC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B39D527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30+15</w:t>
            </w:r>
          </w:p>
        </w:tc>
        <w:tc>
          <w:tcPr>
            <w:tcW w:w="591" w:type="pct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4B315B5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6</w:t>
            </w:r>
          </w:p>
        </w:tc>
      </w:tr>
      <w:tr w:rsidR="00F511A8" w:rsidRPr="007924AC" w14:paraId="60B2C2CE" w14:textId="77777777" w:rsidTr="00583294">
        <w:trPr>
          <w:trHeight w:hRule="exact" w:val="553"/>
          <w:jc w:val="center"/>
        </w:trPr>
        <w:tc>
          <w:tcPr>
            <w:tcW w:w="138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75DBD781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 xml:space="preserve">Goran Luburić / Goran Luburić, MA </w:t>
            </w:r>
          </w:p>
        </w:tc>
        <w:tc>
          <w:tcPr>
            <w:tcW w:w="189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DE771F1" w14:textId="77777777" w:rsidR="00F511A8" w:rsidRPr="007924AC" w:rsidRDefault="00F511A8" w:rsidP="00583294">
            <w:pPr>
              <w:ind w:left="102"/>
              <w:contextualSpacing/>
              <w:rPr>
                <w:rFonts w:ascii="Calibri" w:eastAsia="Calibri" w:hAnsi="Calibri" w:cs="Arial"/>
                <w:spacing w:val="-1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pacing w:val="-1"/>
                <w:sz w:val="20"/>
                <w:szCs w:val="20"/>
              </w:rPr>
              <w:t>Promotion and Design</w:t>
            </w:r>
          </w:p>
        </w:tc>
        <w:tc>
          <w:tcPr>
            <w:tcW w:w="5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30AEA9E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1/2</w:t>
            </w:r>
          </w:p>
        </w:tc>
        <w:tc>
          <w:tcPr>
            <w:tcW w:w="593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4D76E7D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15+15</w:t>
            </w:r>
          </w:p>
        </w:tc>
        <w:tc>
          <w:tcPr>
            <w:tcW w:w="5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7B68900" w14:textId="77777777" w:rsidR="00F511A8" w:rsidRPr="007924AC" w:rsidRDefault="00F511A8" w:rsidP="00583294">
            <w:pPr>
              <w:ind w:left="104"/>
              <w:contextualSpacing/>
              <w:jc w:val="center"/>
              <w:rPr>
                <w:rFonts w:ascii="Calibri" w:eastAsia="Calibri" w:hAnsi="Calibri" w:cs="Arial"/>
                <w:sz w:val="20"/>
                <w:szCs w:val="20"/>
              </w:rPr>
            </w:pPr>
            <w:r w:rsidRPr="007924AC">
              <w:rPr>
                <w:rFonts w:ascii="Calibri" w:eastAsia="Calibri" w:hAnsi="Calibri" w:cs="Arial"/>
                <w:sz w:val="20"/>
                <w:szCs w:val="20"/>
              </w:rPr>
              <w:t>4</w:t>
            </w:r>
          </w:p>
        </w:tc>
      </w:tr>
    </w:tbl>
    <w:p w14:paraId="44E831B3" w14:textId="77777777" w:rsidR="00F511A8" w:rsidRPr="007924AC" w:rsidRDefault="00F511A8" w:rsidP="00F511A8">
      <w:pPr>
        <w:spacing w:after="200" w:line="276" w:lineRule="auto"/>
        <w:jc w:val="both"/>
        <w:rPr>
          <w:rFonts w:ascii="Calibri" w:eastAsia="Calibri" w:hAnsi="Calibri" w:cs="Calibri"/>
          <w:kern w:val="0"/>
          <w:sz w:val="22"/>
          <w:szCs w:val="22"/>
          <w:lang w:eastAsia="hr-HR"/>
          <w14:ligatures w14:val="none"/>
        </w:rPr>
      </w:pPr>
    </w:p>
    <w:p w14:paraId="1AC78A34" w14:textId="77777777" w:rsidR="00F511A8" w:rsidRPr="007924AC" w:rsidRDefault="00F511A8" w:rsidP="00F511A8">
      <w:pPr>
        <w:spacing w:line="259" w:lineRule="auto"/>
        <w:rPr>
          <w:rFonts w:ascii="Calibri" w:eastAsia="Calibri" w:hAnsi="Calibri" w:cs="David"/>
          <w:kern w:val="0"/>
          <w:sz w:val="22"/>
          <w:szCs w:val="22"/>
          <w14:ligatures w14:val="none"/>
        </w:rPr>
      </w:pPr>
    </w:p>
    <w:p w14:paraId="740DAF20" w14:textId="77777777" w:rsidR="00170EA7" w:rsidRDefault="00170EA7"/>
    <w:sectPr w:rsidR="0017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E3D22"/>
    <w:multiLevelType w:val="hybridMultilevel"/>
    <w:tmpl w:val="2BD27190"/>
    <w:lvl w:ilvl="0" w:tplc="0356618E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E4B5EA3"/>
    <w:multiLevelType w:val="hybridMultilevel"/>
    <w:tmpl w:val="14CA03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1A8"/>
    <w:rsid w:val="00170EA7"/>
    <w:rsid w:val="00F51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421A7"/>
  <w15:chartTrackingRefBased/>
  <w15:docId w15:val="{CED9DBDD-7B73-4F61-8B00-4F33FC369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1A8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eetkatablice1">
    <w:name w:val="Rešetka tablice1"/>
    <w:basedOn w:val="TableNormal"/>
    <w:next w:val="TableGrid"/>
    <w:uiPriority w:val="59"/>
    <w:rsid w:val="00F5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-Accent111">
    <w:name w:val="Light Shading - Accent 111"/>
    <w:basedOn w:val="TableNormal"/>
    <w:uiPriority w:val="60"/>
    <w:rsid w:val="00F511A8"/>
    <w:pPr>
      <w:spacing w:after="0" w:line="240" w:lineRule="auto"/>
    </w:pPr>
    <w:rPr>
      <w:rFonts w:eastAsia="Times New Roman"/>
      <w:color w:val="2E74B5"/>
      <w:lang w:eastAsia="hr-HR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TableNormal1">
    <w:name w:val="Table Normal1"/>
    <w:uiPriority w:val="2"/>
    <w:semiHidden/>
    <w:unhideWhenUsed/>
    <w:qFormat/>
    <w:rsid w:val="00F511A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uiPriority w:val="39"/>
    <w:rsid w:val="00F511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7D7363C2B22D438BCCA555D92DB2E9" ma:contentTypeVersion="18" ma:contentTypeDescription="Stvaranje novog dokumenta." ma:contentTypeScope="" ma:versionID="0e9418628f38e47dec718b64142bf3b0">
  <xsd:schema xmlns:xsd="http://www.w3.org/2001/XMLSchema" xmlns:xs="http://www.w3.org/2001/XMLSchema" xmlns:p="http://schemas.microsoft.com/office/2006/metadata/properties" xmlns:ns3="50e9d33f-cc93-4045-a00e-7a26c446c382" xmlns:ns4="2cb859fb-6ad7-4522-af81-d0bb1721a58c" targetNamespace="http://schemas.microsoft.com/office/2006/metadata/properties" ma:root="true" ma:fieldsID="0e10fca7bc008f4bc5fdd39458a8df80" ns3:_="" ns4:_="">
    <xsd:import namespace="50e9d33f-cc93-4045-a00e-7a26c446c382"/>
    <xsd:import namespace="2cb859fb-6ad7-4522-af81-d0bb1721a5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e9d33f-cc93-4045-a00e-7a26c446c3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b859fb-6ad7-4522-af81-d0bb1721a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Raspršivanje savjeta za zajedničko korištenj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e9d33f-cc93-4045-a00e-7a26c446c382" xsi:nil="true"/>
  </documentManagement>
</p:properties>
</file>

<file path=customXml/itemProps1.xml><?xml version="1.0" encoding="utf-8"?>
<ds:datastoreItem xmlns:ds="http://schemas.openxmlformats.org/officeDocument/2006/customXml" ds:itemID="{7F23C54C-1AF6-4C6E-82C7-385F44E267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e9d33f-cc93-4045-a00e-7a26c446c382"/>
    <ds:schemaRef ds:uri="2cb859fb-6ad7-4522-af81-d0bb1721a5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69EA63C-3C52-4305-8036-9BF42E815F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8A5AF3-7BD7-49A3-A50A-7359F29C51CD}">
  <ds:schemaRefs>
    <ds:schemaRef ds:uri="2cb859fb-6ad7-4522-af81-d0bb1721a58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purl.org/dc/dcmitype/"/>
    <ds:schemaRef ds:uri="http://purl.org/dc/terms/"/>
    <ds:schemaRef ds:uri="50e9d33f-cc93-4045-a00e-7a26c446c382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689</Words>
  <Characters>3931</Characters>
  <Application>Microsoft Office Word</Application>
  <DocSecurity>0</DocSecurity>
  <Lines>32</Lines>
  <Paragraphs>9</Paragraphs>
  <ScaleCrop>false</ScaleCrop>
  <Company/>
  <LinksUpToDate>false</LinksUpToDate>
  <CharactersWithSpaces>4611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 Luburić</dc:creator>
  <cp:keywords/>
  <dc:description/>
  <cp:lastModifiedBy>Goran Luburić</cp:lastModifiedBy>
  <cp:revision>1</cp:revision>
  <dcterms:created xsi:type="dcterms:W3CDTF">2025-09-24T07:51:00Z</dcterms:created>
  <dcterms:modified xsi:type="dcterms:W3CDTF">2025-09-24T07:53:00Z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0x010100B77D7363C2B22D438BCCA555D92DB2E9</vt:lpwstr>
  </property>
</Properties>
</file>